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921B52" w:rsidRDefault="00C02493" w:rsidP="00C02493">
      <w:pPr>
        <w:tabs>
          <w:tab w:val="left" w:pos="8280"/>
        </w:tabs>
        <w:overflowPunct/>
        <w:autoSpaceDE/>
        <w:autoSpaceDN/>
        <w:adjustRightInd/>
        <w:spacing w:before="0" w:afterLines="20" w:after="48"/>
        <w:textAlignment w:val="auto"/>
        <w:rPr>
          <w:rStyle w:val="af9"/>
          <w:rFonts w:ascii="Arial" w:eastAsia="宋体" w:hAnsi="Arial" w:cs="Arial"/>
        </w:rPr>
      </w:pPr>
      <w:r w:rsidRPr="00921B52">
        <w:rPr>
          <w:rStyle w:val="af9"/>
          <w:rFonts w:ascii="Arial" w:eastAsia="宋体" w:hAnsi="Arial" w:cs="Arial"/>
        </w:rPr>
        <w:t>3GPP TSG-RAN WG4 Meeting #</w:t>
      </w:r>
      <w:r w:rsidR="00A463E2" w:rsidRPr="00921B52">
        <w:rPr>
          <w:rStyle w:val="af9"/>
          <w:rFonts w:ascii="Arial" w:eastAsia="宋体" w:hAnsi="Arial" w:cs="Arial" w:hint="eastAsia"/>
        </w:rPr>
        <w:t>1</w:t>
      </w:r>
      <w:r w:rsidR="00D5705F" w:rsidRPr="00921B52">
        <w:rPr>
          <w:rStyle w:val="af9"/>
          <w:rFonts w:ascii="Arial" w:eastAsia="宋体" w:hAnsi="Arial" w:cs="Arial" w:hint="eastAsia"/>
        </w:rPr>
        <w:t>1</w:t>
      </w:r>
      <w:r w:rsidR="007079C7" w:rsidRPr="00921B52">
        <w:rPr>
          <w:rStyle w:val="af9"/>
          <w:rFonts w:ascii="Arial" w:eastAsia="宋体" w:hAnsi="Arial" w:cs="Arial" w:hint="eastAsia"/>
        </w:rPr>
        <w:t>3</w:t>
      </w:r>
      <w:r w:rsidRPr="00921B52">
        <w:rPr>
          <w:rStyle w:val="af9"/>
          <w:rFonts w:ascii="Arial" w:eastAsia="宋体" w:hAnsi="Arial" w:cs="Arial" w:hint="eastAsia"/>
        </w:rPr>
        <w:tab/>
      </w:r>
      <w:r w:rsidR="00387491" w:rsidRPr="00387491">
        <w:rPr>
          <w:rStyle w:val="af9"/>
          <w:rFonts w:ascii="Arial" w:eastAsia="宋体" w:hAnsi="Arial" w:cs="Arial"/>
        </w:rPr>
        <w:t>R4-2417715</w:t>
      </w:r>
    </w:p>
    <w:p w:rsidR="00C02493" w:rsidRPr="00921B52" w:rsidRDefault="00E76FF1" w:rsidP="00D5705F">
      <w:pPr>
        <w:pStyle w:val="CRCoverPage"/>
        <w:outlineLvl w:val="0"/>
        <w:rPr>
          <w:rStyle w:val="af9"/>
          <w:rFonts w:eastAsia="宋体"/>
          <w:bCs w:val="0"/>
          <w:noProof/>
          <w:lang w:eastAsia="zh-CN"/>
        </w:rPr>
      </w:pPr>
      <w:r w:rsidRPr="00921B52">
        <w:rPr>
          <w:b/>
          <w:noProof/>
          <w:sz w:val="24"/>
          <w:lang w:eastAsia="zh-CN"/>
        </w:rPr>
        <w:t>Orlando , US</w:t>
      </w:r>
      <w:r w:rsidR="0003161D" w:rsidRPr="00921B52">
        <w:rPr>
          <w:b/>
          <w:noProof/>
          <w:sz w:val="24"/>
          <w:lang w:eastAsia="zh-CN"/>
        </w:rPr>
        <w:t xml:space="preserve">, </w:t>
      </w:r>
      <w:r w:rsidRPr="00921B52">
        <w:rPr>
          <w:rFonts w:hint="eastAsia"/>
          <w:b/>
          <w:noProof/>
          <w:sz w:val="24"/>
          <w:lang w:eastAsia="zh-CN"/>
        </w:rPr>
        <w:t>Nov</w:t>
      </w:r>
      <w:r w:rsidRPr="00921B52">
        <w:rPr>
          <w:b/>
          <w:noProof/>
          <w:sz w:val="24"/>
          <w:lang w:eastAsia="zh-CN"/>
        </w:rPr>
        <w:t xml:space="preserve"> 1</w:t>
      </w:r>
      <w:r w:rsidRPr="00921B52">
        <w:rPr>
          <w:rFonts w:hint="eastAsia"/>
          <w:b/>
          <w:noProof/>
          <w:sz w:val="24"/>
          <w:lang w:eastAsia="zh-CN"/>
        </w:rPr>
        <w:t>8</w:t>
      </w:r>
      <w:r w:rsidR="0003161D" w:rsidRPr="00921B52">
        <w:rPr>
          <w:b/>
          <w:noProof/>
          <w:sz w:val="24"/>
          <w:lang w:eastAsia="zh-CN"/>
        </w:rPr>
        <w:t xml:space="preserve"> – </w:t>
      </w:r>
      <w:r w:rsidRPr="00921B52">
        <w:rPr>
          <w:rFonts w:hint="eastAsia"/>
          <w:b/>
          <w:noProof/>
          <w:sz w:val="24"/>
          <w:lang w:eastAsia="zh-CN"/>
        </w:rPr>
        <w:t>22</w:t>
      </w:r>
      <w:r w:rsidR="00E702FD" w:rsidRPr="00921B52">
        <w:rPr>
          <w:b/>
          <w:noProof/>
          <w:sz w:val="24"/>
          <w:lang w:eastAsia="zh-CN"/>
        </w:rPr>
        <w:t>, 2024</w:t>
      </w:r>
    </w:p>
    <w:p w:rsidR="004E387A" w:rsidRPr="00921B52" w:rsidRDefault="004E387A" w:rsidP="00606ED9">
      <w:pPr>
        <w:pStyle w:val="afb"/>
        <w:spacing w:before="120" w:afterLines="50" w:after="120"/>
        <w:ind w:left="2270" w:hangingChars="942" w:hanging="2270"/>
      </w:pPr>
      <w:bookmarkStart w:id="0" w:name="Title"/>
      <w:bookmarkEnd w:id="0"/>
    </w:p>
    <w:p w:rsidR="00A63EF1" w:rsidRPr="00921B52" w:rsidRDefault="00A63EF1" w:rsidP="00A63EF1">
      <w:pPr>
        <w:pStyle w:val="afb"/>
        <w:spacing w:before="0" w:after="0" w:line="360" w:lineRule="auto"/>
        <w:rPr>
          <w:rFonts w:ascii="Arial" w:hAnsi="Arial" w:cs="Arial"/>
        </w:rPr>
      </w:pPr>
      <w:r w:rsidRPr="00921B52">
        <w:rPr>
          <w:rFonts w:ascii="Arial" w:hAnsi="Arial" w:cs="Arial"/>
        </w:rPr>
        <w:t xml:space="preserve">Title: </w:t>
      </w:r>
      <w:r w:rsidRPr="00921B52">
        <w:rPr>
          <w:rFonts w:ascii="Arial" w:hAnsi="Arial" w:cs="Arial"/>
          <w:b w:val="0"/>
        </w:rPr>
        <w:tab/>
      </w:r>
      <w:r w:rsidR="00A82892" w:rsidRPr="00921B52">
        <w:rPr>
          <w:rFonts w:ascii="Arial" w:hAnsi="Arial" w:cs="Arial"/>
          <w:b w:val="0"/>
        </w:rPr>
        <w:t xml:space="preserve">Discussion on </w:t>
      </w:r>
      <w:r w:rsidR="00A82892" w:rsidRPr="00921B52">
        <w:rPr>
          <w:rFonts w:ascii="Arial" w:hAnsi="Arial" w:cs="Arial" w:hint="eastAsia"/>
          <w:b w:val="0"/>
        </w:rPr>
        <w:t>l</w:t>
      </w:r>
      <w:r w:rsidR="00A82892" w:rsidRPr="00921B52">
        <w:rPr>
          <w:rFonts w:ascii="Arial" w:hAnsi="Arial" w:cs="Arial"/>
          <w:b w:val="0"/>
        </w:rPr>
        <w:t xml:space="preserve">ess than 5MHz for </w:t>
      </w:r>
      <w:r w:rsidR="00A52F5B" w:rsidRPr="00921B52">
        <w:rPr>
          <w:rFonts w:ascii="Arial" w:hAnsi="Arial" w:cs="Arial" w:hint="eastAsia"/>
          <w:b w:val="0"/>
        </w:rPr>
        <w:t>NTN</w:t>
      </w:r>
      <w:r w:rsidR="00A52F5B" w:rsidRPr="00921B52">
        <w:rPr>
          <w:rFonts w:ascii="Arial" w:hAnsi="Arial" w:cs="Arial"/>
          <w:b w:val="0"/>
        </w:rPr>
        <w:t xml:space="preserve"> </w:t>
      </w:r>
      <w:r w:rsidR="00D5705F" w:rsidRPr="00921B52">
        <w:rPr>
          <w:rFonts w:ascii="Arial" w:hAnsi="Arial" w:cs="Arial"/>
          <w:b w:val="0"/>
        </w:rPr>
        <w:t>RRM</w:t>
      </w:r>
      <w:r w:rsidR="00D5705F" w:rsidRPr="00921B52">
        <w:rPr>
          <w:rFonts w:ascii="Arial" w:hAnsi="Arial" w:cs="Arial" w:hint="eastAsia"/>
          <w:b w:val="0"/>
        </w:rPr>
        <w:t xml:space="preserve"> </w:t>
      </w:r>
      <w:r w:rsidR="00D5705F" w:rsidRPr="00921B52">
        <w:rPr>
          <w:rFonts w:ascii="Arial" w:hAnsi="Arial" w:cs="Arial"/>
          <w:b w:val="0"/>
        </w:rPr>
        <w:t>requirement</w:t>
      </w:r>
    </w:p>
    <w:p w:rsidR="00C34497" w:rsidRPr="00921B52" w:rsidRDefault="00C34497" w:rsidP="00A63EF1">
      <w:pPr>
        <w:pStyle w:val="afb"/>
        <w:spacing w:before="0" w:after="0" w:line="360" w:lineRule="auto"/>
        <w:rPr>
          <w:rFonts w:ascii="Arial" w:hAnsi="Arial" w:cs="Arial"/>
        </w:rPr>
      </w:pPr>
      <w:r w:rsidRPr="00921B52">
        <w:rPr>
          <w:rFonts w:ascii="Arial" w:hAnsi="Arial" w:cs="Arial"/>
        </w:rPr>
        <w:t xml:space="preserve">Source: </w:t>
      </w:r>
      <w:r w:rsidRPr="00921B52">
        <w:rPr>
          <w:rFonts w:ascii="Arial" w:hAnsi="Arial" w:cs="Arial"/>
        </w:rPr>
        <w:tab/>
      </w:r>
      <w:r w:rsidRPr="00921B52">
        <w:rPr>
          <w:rFonts w:ascii="Arial" w:hAnsi="Arial" w:cs="Arial" w:hint="eastAsia"/>
          <w:b w:val="0"/>
        </w:rPr>
        <w:t>CATT</w:t>
      </w:r>
    </w:p>
    <w:p w:rsidR="00C34497" w:rsidRPr="00921B52" w:rsidRDefault="00C34497" w:rsidP="00A63EF1">
      <w:pPr>
        <w:pStyle w:val="afb"/>
        <w:spacing w:before="0" w:after="0" w:line="360" w:lineRule="auto"/>
        <w:rPr>
          <w:rFonts w:ascii="Arial" w:hAnsi="Arial" w:cs="Arial"/>
          <w:lang w:val="en-US"/>
        </w:rPr>
      </w:pPr>
      <w:r w:rsidRPr="00921B52">
        <w:rPr>
          <w:rFonts w:ascii="Arial" w:hAnsi="Arial" w:cs="Arial"/>
        </w:rPr>
        <w:t>Agenda item:</w:t>
      </w:r>
      <w:r w:rsidRPr="00921B52">
        <w:rPr>
          <w:rFonts w:ascii="Arial" w:hAnsi="Arial" w:cs="Arial"/>
          <w:b w:val="0"/>
        </w:rPr>
        <w:tab/>
      </w:r>
      <w:r w:rsidR="00387491" w:rsidRPr="00387491">
        <w:rPr>
          <w:rFonts w:ascii="Arial" w:hAnsi="Arial" w:cs="Arial"/>
          <w:b w:val="0"/>
        </w:rPr>
        <w:t>7.8.3.4</w:t>
      </w:r>
    </w:p>
    <w:p w:rsidR="00C34497" w:rsidRPr="00921B52" w:rsidRDefault="00C34497" w:rsidP="00A63EF1">
      <w:pPr>
        <w:pStyle w:val="afb"/>
        <w:spacing w:before="0" w:after="0" w:line="360" w:lineRule="auto"/>
        <w:rPr>
          <w:rFonts w:ascii="Arial" w:hAnsi="Arial" w:cs="Arial"/>
          <w:b w:val="0"/>
        </w:rPr>
      </w:pPr>
      <w:r w:rsidRPr="00921B52">
        <w:rPr>
          <w:rFonts w:ascii="Arial" w:hAnsi="Arial" w:cs="Arial"/>
        </w:rPr>
        <w:t>Document for:</w:t>
      </w:r>
      <w:r w:rsidRPr="00921B52">
        <w:rPr>
          <w:rFonts w:ascii="Arial" w:hAnsi="Arial" w:cs="Arial"/>
          <w:b w:val="0"/>
        </w:rPr>
        <w:tab/>
      </w:r>
      <w:bookmarkStart w:id="1" w:name="DocumentFor"/>
      <w:bookmarkEnd w:id="1"/>
      <w:r w:rsidR="00141649" w:rsidRPr="00921B52">
        <w:rPr>
          <w:rFonts w:ascii="Arial" w:hAnsi="Arial" w:cs="Arial" w:hint="eastAsia"/>
          <w:b w:val="0"/>
        </w:rPr>
        <w:t>Discussion</w:t>
      </w:r>
    </w:p>
    <w:p w:rsidR="004D369A" w:rsidRPr="00921B52"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921B52">
        <w:t>Introduction</w:t>
      </w:r>
    </w:p>
    <w:p w:rsidR="00114F8B" w:rsidRPr="00921B52" w:rsidRDefault="00EB021F" w:rsidP="00CC65A3">
      <w:pPr>
        <w:spacing w:before="0" w:after="120"/>
        <w:jc w:val="left"/>
        <w:rPr>
          <w:szCs w:val="21"/>
        </w:rPr>
      </w:pPr>
      <w:r w:rsidRPr="00921B52">
        <w:rPr>
          <w:rFonts w:hint="eastAsia"/>
          <w:szCs w:val="21"/>
        </w:rPr>
        <w:t xml:space="preserve">In the last meeting, the </w:t>
      </w:r>
      <w:r w:rsidR="000B72CE" w:rsidRPr="00921B52">
        <w:rPr>
          <w:szCs w:val="21"/>
        </w:rPr>
        <w:t>WF on RRM requirements for [112bis</w:t>
      </w:r>
      <w:proofErr w:type="gramStart"/>
      <w:r w:rsidR="000B72CE" w:rsidRPr="00921B52">
        <w:rPr>
          <w:szCs w:val="21"/>
        </w:rPr>
        <w:t>][</w:t>
      </w:r>
      <w:proofErr w:type="gramEnd"/>
      <w:r w:rsidR="000B72CE" w:rsidRPr="00921B52">
        <w:rPr>
          <w:szCs w:val="21"/>
        </w:rPr>
        <w:t xml:space="preserve">207] </w:t>
      </w:r>
      <w:proofErr w:type="spellStart"/>
      <w:r w:rsidR="000B72CE" w:rsidRPr="00921B52">
        <w:rPr>
          <w:szCs w:val="21"/>
        </w:rPr>
        <w:t>NR_IoT_NTN_req_test_enh</w:t>
      </w:r>
      <w:proofErr w:type="spellEnd"/>
      <w:r w:rsidR="000B72CE" w:rsidRPr="00921B52">
        <w:rPr>
          <w:rFonts w:hint="eastAsia"/>
          <w:szCs w:val="21"/>
        </w:rPr>
        <w:t xml:space="preserve"> was approved and many agreements were reached, but there still are some issues left</w:t>
      </w:r>
      <w:r w:rsidR="00194697" w:rsidRPr="00921B52">
        <w:rPr>
          <w:rFonts w:hint="eastAsia"/>
          <w:szCs w:val="21"/>
        </w:rPr>
        <w:t xml:space="preserve"> [1]</w:t>
      </w:r>
      <w:r w:rsidR="000B72CE" w:rsidRPr="00921B52">
        <w:rPr>
          <w:rFonts w:hint="eastAsia"/>
          <w:szCs w:val="21"/>
        </w:rPr>
        <w:t>.</w:t>
      </w:r>
    </w:p>
    <w:p w:rsidR="00A02D83" w:rsidRPr="00921B52" w:rsidRDefault="00D44D0F" w:rsidP="00B70A2E">
      <w:pPr>
        <w:spacing w:before="120" w:after="120"/>
        <w:jc w:val="left"/>
        <w:rPr>
          <w:szCs w:val="21"/>
        </w:rPr>
      </w:pPr>
      <w:r w:rsidRPr="00921B52">
        <w:rPr>
          <w:szCs w:val="21"/>
        </w:rPr>
        <w:t>T</w:t>
      </w:r>
      <w:r w:rsidRPr="00921B52">
        <w:rPr>
          <w:rFonts w:hint="eastAsia"/>
          <w:szCs w:val="21"/>
        </w:rPr>
        <w:t xml:space="preserve">his document will </w:t>
      </w:r>
      <w:r w:rsidR="000B72CE" w:rsidRPr="00921B52">
        <w:rPr>
          <w:rFonts w:hint="eastAsia"/>
          <w:szCs w:val="21"/>
        </w:rPr>
        <w:t xml:space="preserve">further </w:t>
      </w:r>
      <w:r w:rsidRPr="00921B52">
        <w:rPr>
          <w:rFonts w:hint="eastAsia"/>
          <w:szCs w:val="21"/>
        </w:rPr>
        <w:t xml:space="preserve">discuss the </w:t>
      </w:r>
      <w:r w:rsidR="00EB021F" w:rsidRPr="00921B52">
        <w:rPr>
          <w:rFonts w:hint="eastAsia"/>
          <w:szCs w:val="21"/>
        </w:rPr>
        <w:t xml:space="preserve">remaining </w:t>
      </w:r>
      <w:r w:rsidRPr="00921B52">
        <w:rPr>
          <w:rFonts w:hint="eastAsia"/>
          <w:szCs w:val="21"/>
        </w:rPr>
        <w:t xml:space="preserve">RRM issues about </w:t>
      </w:r>
      <w:r w:rsidR="00F73C9A" w:rsidRPr="00921B52">
        <w:rPr>
          <w:rFonts w:hint="eastAsia"/>
          <w:szCs w:val="21"/>
        </w:rPr>
        <w:t>l</w:t>
      </w:r>
      <w:r w:rsidR="00FA2075" w:rsidRPr="00921B52">
        <w:rPr>
          <w:szCs w:val="21"/>
        </w:rPr>
        <w:t>ess than 5MHz for NTN</w:t>
      </w:r>
      <w:r w:rsidRPr="00921B52">
        <w:rPr>
          <w:rFonts w:hint="eastAsia"/>
          <w:szCs w:val="21"/>
        </w:rPr>
        <w:t>, and give our understanding and proposals.</w:t>
      </w:r>
    </w:p>
    <w:p w:rsidR="004B3EE8" w:rsidRPr="00921B52"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921B52">
        <w:rPr>
          <w:rFonts w:hint="eastAsia"/>
        </w:rPr>
        <w:t>Discussion</w:t>
      </w:r>
    </w:p>
    <w:p w:rsidR="000C4D7A" w:rsidRPr="00921B52" w:rsidRDefault="00B72D41" w:rsidP="00690E21">
      <w:pPr>
        <w:spacing w:before="0" w:after="120"/>
        <w:jc w:val="left"/>
        <w:rPr>
          <w:szCs w:val="21"/>
        </w:rPr>
      </w:pPr>
      <w:r w:rsidRPr="00921B52">
        <w:rPr>
          <w:rFonts w:hint="eastAsia"/>
          <w:szCs w:val="21"/>
        </w:rPr>
        <w:t>T</w:t>
      </w:r>
      <w:r w:rsidR="00245C2F" w:rsidRPr="00921B52">
        <w:rPr>
          <w:szCs w:val="21"/>
        </w:rPr>
        <w:t xml:space="preserve">he feature </w:t>
      </w:r>
      <w:r w:rsidRPr="00921B52">
        <w:rPr>
          <w:rFonts w:hint="eastAsia"/>
          <w:szCs w:val="21"/>
        </w:rPr>
        <w:t>of</w:t>
      </w:r>
      <w:r w:rsidR="00245C2F" w:rsidRPr="00921B52">
        <w:rPr>
          <w:szCs w:val="21"/>
        </w:rPr>
        <w:t xml:space="preserve"> support</w:t>
      </w:r>
      <w:r w:rsidRPr="00921B52">
        <w:rPr>
          <w:rFonts w:hint="eastAsia"/>
          <w:szCs w:val="21"/>
        </w:rPr>
        <w:t>ing</w:t>
      </w:r>
      <w:r w:rsidR="00245C2F" w:rsidRPr="00921B52">
        <w:rPr>
          <w:szCs w:val="21"/>
        </w:rPr>
        <w:t xml:space="preserve"> less th</w:t>
      </w:r>
      <w:bookmarkStart w:id="2" w:name="_GoBack"/>
      <w:r w:rsidR="00245C2F" w:rsidRPr="00921B52">
        <w:rPr>
          <w:szCs w:val="21"/>
        </w:rPr>
        <w:t>an 5MHz for NR</w:t>
      </w:r>
      <w:r w:rsidRPr="00921B52">
        <w:rPr>
          <w:rFonts w:hint="eastAsia"/>
          <w:szCs w:val="21"/>
        </w:rPr>
        <w:t xml:space="preserve"> </w:t>
      </w:r>
      <w:r w:rsidR="00245C2F" w:rsidRPr="00921B52">
        <w:rPr>
          <w:szCs w:val="21"/>
        </w:rPr>
        <w:t>will enable more efficient deployment of the FR1 NTN b</w:t>
      </w:r>
      <w:bookmarkEnd w:id="2"/>
      <w:r w:rsidR="00245C2F" w:rsidRPr="00921B52">
        <w:rPr>
          <w:szCs w:val="21"/>
        </w:rPr>
        <w:t>ands where parts of the spectrum for satellite use is limited.</w:t>
      </w:r>
      <w:r w:rsidR="00245C2F" w:rsidRPr="00921B52">
        <w:rPr>
          <w:rFonts w:hint="eastAsia"/>
          <w:szCs w:val="21"/>
        </w:rPr>
        <w:t xml:space="preserve"> </w:t>
      </w:r>
      <w:r w:rsidR="000C4D7A" w:rsidRPr="00921B52">
        <w:rPr>
          <w:rFonts w:hint="eastAsia"/>
          <w:szCs w:val="21"/>
        </w:rPr>
        <w:t xml:space="preserve">Therefore, as a baseline, RAN4 should define the related RRM </w:t>
      </w:r>
      <w:r w:rsidR="000C4D7A" w:rsidRPr="00921B52">
        <w:rPr>
          <w:szCs w:val="21"/>
        </w:rPr>
        <w:t>requirement</w:t>
      </w:r>
      <w:r w:rsidR="000C4D7A" w:rsidRPr="00921B52">
        <w:rPr>
          <w:rFonts w:hint="eastAsia"/>
          <w:szCs w:val="21"/>
        </w:rPr>
        <w:t xml:space="preserve"> based on NTN </w:t>
      </w:r>
      <w:r w:rsidR="000C4D7A" w:rsidRPr="00921B52">
        <w:rPr>
          <w:szCs w:val="21"/>
        </w:rPr>
        <w:t>requirement</w:t>
      </w:r>
      <w:r w:rsidR="000C4D7A" w:rsidRPr="00921B52">
        <w:rPr>
          <w:rFonts w:hint="eastAsia"/>
          <w:szCs w:val="21"/>
        </w:rPr>
        <w:t xml:space="preserve">s. This objective is to </w:t>
      </w:r>
      <w:r w:rsidR="000C4D7A" w:rsidRPr="00921B52">
        <w:rPr>
          <w:szCs w:val="21"/>
        </w:rPr>
        <w:t xml:space="preserve">extend </w:t>
      </w:r>
      <w:r w:rsidR="00B80EA3" w:rsidRPr="00921B52">
        <w:rPr>
          <w:rFonts w:hint="eastAsia"/>
          <w:szCs w:val="21"/>
        </w:rPr>
        <w:t>NR-</w:t>
      </w:r>
      <w:r w:rsidR="000C4D7A" w:rsidRPr="00921B52">
        <w:rPr>
          <w:szCs w:val="21"/>
        </w:rPr>
        <w:t>NTN</w:t>
      </w:r>
      <w:r w:rsidR="000C4D7A" w:rsidRPr="00921B52">
        <w:rPr>
          <w:rFonts w:hint="eastAsia"/>
          <w:szCs w:val="21"/>
        </w:rPr>
        <w:t xml:space="preserve"> by considering </w:t>
      </w:r>
      <w:r w:rsidR="000C4D7A" w:rsidRPr="00921B52">
        <w:rPr>
          <w:szCs w:val="21"/>
        </w:rPr>
        <w:t>support for dedicated spectrum less than 5 MHz for FR</w:t>
      </w:r>
      <w:r w:rsidR="00387491">
        <w:rPr>
          <w:rFonts w:hint="eastAsia"/>
          <w:szCs w:val="21"/>
        </w:rPr>
        <w:t>1</w:t>
      </w:r>
      <w:r w:rsidR="000C4D7A" w:rsidRPr="00921B52">
        <w:rPr>
          <w:rFonts w:hint="eastAsia"/>
          <w:szCs w:val="21"/>
        </w:rPr>
        <w:t>.</w:t>
      </w:r>
    </w:p>
    <w:p w:rsidR="003F7B30" w:rsidRPr="00921B52" w:rsidRDefault="009E5601" w:rsidP="003F7B30">
      <w:pPr>
        <w:pStyle w:val="2"/>
        <w:tabs>
          <w:tab w:val="clear" w:pos="700"/>
        </w:tabs>
        <w:overflowPunct/>
        <w:autoSpaceDE/>
        <w:autoSpaceDN/>
        <w:adjustRightInd/>
        <w:spacing w:after="180"/>
        <w:jc w:val="left"/>
        <w:textAlignment w:val="auto"/>
        <w:rPr>
          <w:b/>
          <w:sz w:val="21"/>
          <w:szCs w:val="18"/>
          <w:lang w:val="sv-SE"/>
        </w:rPr>
      </w:pPr>
      <w:bookmarkStart w:id="3" w:name="OLE_LINK113"/>
      <w:bookmarkStart w:id="4" w:name="OLE_LINK114"/>
      <w:r>
        <w:rPr>
          <w:rFonts w:hint="eastAsia"/>
          <w:b/>
          <w:sz w:val="21"/>
          <w:szCs w:val="18"/>
          <w:lang w:val="sv-SE"/>
        </w:rPr>
        <w:t xml:space="preserve">2.2 </w:t>
      </w:r>
      <w:r w:rsidR="003F7B30" w:rsidRPr="00921B52">
        <w:rPr>
          <w:b/>
          <w:sz w:val="21"/>
          <w:szCs w:val="18"/>
          <w:lang w:val="sv-SE"/>
        </w:rPr>
        <w:t>Handover</w:t>
      </w:r>
    </w:p>
    <w:p w:rsidR="00CE75D7" w:rsidRPr="00921B52" w:rsidRDefault="00CE75D7" w:rsidP="00F40885">
      <w:pPr>
        <w:keepNext/>
        <w:keepLines/>
        <w:overflowPunct/>
        <w:autoSpaceDE/>
        <w:autoSpaceDN/>
        <w:adjustRightInd/>
        <w:spacing w:before="120" w:after="180"/>
        <w:ind w:left="720" w:hanging="720"/>
        <w:jc w:val="left"/>
        <w:textAlignment w:val="auto"/>
        <w:outlineLvl w:val="2"/>
        <w:rPr>
          <w:rFonts w:eastAsiaTheme="majorEastAsia"/>
          <w:b/>
          <w:bCs/>
          <w:sz w:val="20"/>
          <w:szCs w:val="20"/>
          <w:u w:val="single"/>
          <w:lang w:val="en-US"/>
        </w:rPr>
      </w:pPr>
      <w:r w:rsidRPr="00921B52">
        <w:rPr>
          <w:rFonts w:eastAsiaTheme="majorEastAsia"/>
          <w:b/>
          <w:bCs/>
          <w:sz w:val="20"/>
          <w:szCs w:val="20"/>
          <w:u w:val="single"/>
          <w:lang w:val="en-US" w:eastAsia="ko-KR"/>
        </w:rPr>
        <w:t>HO delay</w:t>
      </w:r>
    </w:p>
    <w:p w:rsidR="00F40885" w:rsidRPr="00921B52" w:rsidRDefault="00194697" w:rsidP="001C6587">
      <w:pPr>
        <w:spacing w:before="120" w:after="120"/>
      </w:pPr>
      <w:r w:rsidRPr="00921B52">
        <w:rPr>
          <w:rFonts w:hint="eastAsia"/>
        </w:rPr>
        <w:t xml:space="preserve">In the last meeting, RAN4 agreed to extend </w:t>
      </w:r>
      <w:r w:rsidRPr="00921B52">
        <w:rPr>
          <w:bCs/>
          <w:iCs/>
        </w:rPr>
        <w:t>T</w:t>
      </w:r>
      <w:r w:rsidRPr="00921B52">
        <w:rPr>
          <w:bCs/>
          <w:iCs/>
          <w:vertAlign w:val="subscript"/>
        </w:rPr>
        <w:t>∆</w:t>
      </w:r>
      <w:r w:rsidRPr="00921B52">
        <w:rPr>
          <w:bCs/>
          <w:iCs/>
        </w:rPr>
        <w:t xml:space="preserve"> in HO requirement for NTN in exiting TS</w:t>
      </w:r>
      <w:r w:rsidRPr="00921B52">
        <w:rPr>
          <w:rFonts w:hint="eastAsia"/>
          <w:bCs/>
          <w:iCs/>
        </w:rPr>
        <w:t xml:space="preserve"> </w:t>
      </w:r>
      <w:r w:rsidRPr="00921B52">
        <w:rPr>
          <w:bCs/>
          <w:iCs/>
        </w:rPr>
        <w:t>38.133</w:t>
      </w:r>
      <w:r w:rsidRPr="00921B52">
        <w:rPr>
          <w:rFonts w:hint="eastAsia"/>
          <w:bCs/>
          <w:iCs/>
        </w:rPr>
        <w:t xml:space="preserve">, but the specific value </w:t>
      </w:r>
      <w:r w:rsidR="001C6587" w:rsidRPr="00921B52">
        <w:rPr>
          <w:rFonts w:hint="eastAsia"/>
          <w:bCs/>
          <w:iCs/>
        </w:rPr>
        <w:t>was</w:t>
      </w:r>
      <w:r w:rsidRPr="00921B52">
        <w:rPr>
          <w:rFonts w:hint="eastAsia"/>
          <w:bCs/>
          <w:iCs/>
        </w:rPr>
        <w:t xml:space="preserve"> still</w:t>
      </w:r>
      <w:r w:rsidRPr="00921B52">
        <w:t xml:space="preserve"> </w:t>
      </w:r>
      <w:r w:rsidRPr="00921B52">
        <w:rPr>
          <w:bCs/>
          <w:iCs/>
        </w:rPr>
        <w:t>in square brackets</w:t>
      </w:r>
      <w:r w:rsidRPr="00921B52">
        <w:rPr>
          <w:rFonts w:hint="eastAsia"/>
          <w:bCs/>
          <w:iCs/>
        </w:rPr>
        <w:t>. The agreements are copied as below [1]:</w:t>
      </w:r>
    </w:p>
    <w:tbl>
      <w:tblPr>
        <w:tblStyle w:val="af8"/>
        <w:tblW w:w="0" w:type="auto"/>
        <w:tblLook w:val="04A0" w:firstRow="1" w:lastRow="0" w:firstColumn="1" w:lastColumn="0" w:noHBand="0" w:noVBand="1"/>
      </w:tblPr>
      <w:tblGrid>
        <w:gridCol w:w="9855"/>
      </w:tblGrid>
      <w:tr w:rsidR="00F40885" w:rsidRPr="00921B52" w:rsidTr="00F40885">
        <w:tc>
          <w:tcPr>
            <w:tcW w:w="9855" w:type="dxa"/>
          </w:tcPr>
          <w:p w:rsidR="00F40885" w:rsidRPr="00921B52" w:rsidRDefault="00F40885" w:rsidP="00F40885">
            <w:pPr>
              <w:spacing w:after="120"/>
            </w:pPr>
            <w:r w:rsidRPr="00921B52">
              <w:rPr>
                <w:rFonts w:hint="eastAsia"/>
              </w:rPr>
              <w:t>A</w:t>
            </w:r>
            <w:r w:rsidRPr="00921B52">
              <w:t>greements</w:t>
            </w:r>
          </w:p>
          <w:p w:rsidR="00F40885" w:rsidRPr="00921B52" w:rsidRDefault="00F40885" w:rsidP="00F40885">
            <w:pPr>
              <w:pStyle w:val="afa"/>
              <w:numPr>
                <w:ilvl w:val="0"/>
                <w:numId w:val="18"/>
              </w:numPr>
              <w:snapToGrid w:val="0"/>
              <w:spacing w:before="24" w:after="24" w:line="240" w:lineRule="auto"/>
              <w:ind w:firstLineChars="0"/>
              <w:rPr>
                <w:bCs/>
                <w:iCs/>
                <w:szCs w:val="21"/>
              </w:rPr>
            </w:pPr>
            <w:r w:rsidRPr="00921B52">
              <w:rPr>
                <w:bCs/>
                <w:iCs/>
                <w:szCs w:val="21"/>
              </w:rPr>
              <w:t>T</w:t>
            </w:r>
            <w:r w:rsidRPr="00921B52">
              <w:rPr>
                <w:bCs/>
                <w:iCs/>
                <w:szCs w:val="21"/>
                <w:vertAlign w:val="subscript"/>
              </w:rPr>
              <w:t>∆</w:t>
            </w:r>
            <w:r w:rsidRPr="00921B52">
              <w:rPr>
                <w:bCs/>
                <w:iCs/>
                <w:szCs w:val="21"/>
              </w:rPr>
              <w:t xml:space="preserve"> in HO requirement for NTN in exiting TS38.133 clause 6.1C.1.2. shall be extended to [3 </w:t>
            </w:r>
            <w:proofErr w:type="spellStart"/>
            <w:r w:rsidRPr="00921B52">
              <w:rPr>
                <w:bCs/>
                <w:iCs/>
                <w:szCs w:val="21"/>
              </w:rPr>
              <w:t>Trs</w:t>
            </w:r>
            <w:proofErr w:type="spellEnd"/>
            <w:r w:rsidRPr="00921B52">
              <w:rPr>
                <w:bCs/>
                <w:iCs/>
                <w:szCs w:val="21"/>
              </w:rPr>
              <w:t xml:space="preserve">] </w:t>
            </w:r>
          </w:p>
        </w:tc>
      </w:tr>
    </w:tbl>
    <w:p w:rsidR="00CE75D7" w:rsidRPr="00921B52" w:rsidRDefault="00194697" w:rsidP="001C6587">
      <w:pPr>
        <w:spacing w:before="120" w:after="120"/>
        <w:jc w:val="left"/>
      </w:pPr>
      <w:r w:rsidRPr="00921B52">
        <w:rPr>
          <w:rFonts w:hint="eastAsia"/>
        </w:rPr>
        <w:t xml:space="preserve">In our view, </w:t>
      </w:r>
      <w:r w:rsidRPr="00921B52">
        <w:rPr>
          <w:bCs/>
          <w:iCs/>
        </w:rPr>
        <w:t>T</w:t>
      </w:r>
      <w:r w:rsidRPr="00921B52">
        <w:rPr>
          <w:bCs/>
          <w:iCs/>
          <w:vertAlign w:val="subscript"/>
        </w:rPr>
        <w:t>∆</w:t>
      </w:r>
      <w:r w:rsidRPr="00921B52">
        <w:rPr>
          <w:rFonts w:hint="eastAsia"/>
          <w:bCs/>
          <w:iCs/>
          <w:vertAlign w:val="subscript"/>
        </w:rPr>
        <w:t xml:space="preserve"> </w:t>
      </w:r>
      <w:r w:rsidRPr="00921B52">
        <w:rPr>
          <w:rFonts w:hint="eastAsia"/>
          <w:bCs/>
          <w:iCs/>
        </w:rPr>
        <w:t xml:space="preserve">was extended to </w:t>
      </w:r>
      <w:r w:rsidRPr="00921B52">
        <w:rPr>
          <w:bCs/>
          <w:iCs/>
        </w:rPr>
        <w:t xml:space="preserve">3 </w:t>
      </w:r>
      <w:proofErr w:type="spellStart"/>
      <w:r w:rsidRPr="00921B52">
        <w:rPr>
          <w:bCs/>
          <w:iCs/>
        </w:rPr>
        <w:t>T</w:t>
      </w:r>
      <w:r w:rsidRPr="009E5601">
        <w:rPr>
          <w:bCs/>
          <w:iCs/>
          <w:vertAlign w:val="subscript"/>
        </w:rPr>
        <w:t>rs</w:t>
      </w:r>
      <w:proofErr w:type="spellEnd"/>
      <w:r w:rsidRPr="00921B52">
        <w:rPr>
          <w:rFonts w:hint="eastAsia"/>
          <w:bCs/>
          <w:iCs/>
        </w:rPr>
        <w:t xml:space="preserve"> in TN with </w:t>
      </w:r>
      <w:r w:rsidRPr="00921B52">
        <w:rPr>
          <w:bCs/>
          <w:iCs/>
        </w:rPr>
        <w:t>less than 5MHz</w:t>
      </w:r>
      <w:r w:rsidRPr="00921B52">
        <w:rPr>
          <w:rFonts w:hint="eastAsia"/>
          <w:bCs/>
          <w:iCs/>
        </w:rPr>
        <w:t xml:space="preserve">, and the extension is </w:t>
      </w:r>
      <w:r w:rsidRPr="00921B52">
        <w:rPr>
          <w:bCs/>
          <w:iCs/>
        </w:rPr>
        <w:t xml:space="preserve">due to the reduction </w:t>
      </w:r>
      <w:r w:rsidRPr="00921B52">
        <w:rPr>
          <w:rFonts w:hint="eastAsia"/>
          <w:bCs/>
          <w:iCs/>
        </w:rPr>
        <w:t>of</w:t>
      </w:r>
      <w:r w:rsidRPr="00921B52">
        <w:rPr>
          <w:bCs/>
          <w:iCs/>
        </w:rPr>
        <w:t xml:space="preserve"> SSB bandwidth</w:t>
      </w:r>
      <w:r w:rsidRPr="00921B52">
        <w:rPr>
          <w:rFonts w:hint="eastAsia"/>
          <w:bCs/>
          <w:iCs/>
        </w:rPr>
        <w:t xml:space="preserve">. </w:t>
      </w:r>
      <w:r w:rsidR="001C6587" w:rsidRPr="00921B52">
        <w:rPr>
          <w:rFonts w:hint="eastAsia"/>
          <w:bCs/>
          <w:iCs/>
        </w:rPr>
        <w:t>Therefore, w</w:t>
      </w:r>
      <w:r w:rsidRPr="00921B52">
        <w:rPr>
          <w:rFonts w:hint="eastAsia"/>
          <w:bCs/>
          <w:iCs/>
        </w:rPr>
        <w:t xml:space="preserve">e </w:t>
      </w:r>
      <w:r w:rsidRPr="00921B52">
        <w:rPr>
          <w:bCs/>
          <w:iCs/>
        </w:rPr>
        <w:t>believe</w:t>
      </w:r>
      <w:r w:rsidRPr="00921B52">
        <w:rPr>
          <w:rFonts w:hint="eastAsia"/>
          <w:bCs/>
          <w:iCs/>
        </w:rPr>
        <w:t xml:space="preserve"> that the extension shall</w:t>
      </w:r>
      <w:r w:rsidR="00365B87" w:rsidRPr="00921B52">
        <w:rPr>
          <w:rFonts w:hint="eastAsia"/>
          <w:bCs/>
          <w:iCs/>
        </w:rPr>
        <w:t xml:space="preserve"> not be changed by the scenario</w:t>
      </w:r>
      <w:r w:rsidR="001C6587" w:rsidRPr="00921B52">
        <w:rPr>
          <w:rFonts w:hint="eastAsia"/>
          <w:bCs/>
          <w:iCs/>
        </w:rPr>
        <w:t>.</w:t>
      </w:r>
    </w:p>
    <w:p w:rsidR="00367145" w:rsidRPr="00921B52" w:rsidRDefault="00367145" w:rsidP="00CE75D7">
      <w:pPr>
        <w:rPr>
          <w:b/>
          <w:bCs/>
          <w:iCs/>
        </w:rPr>
      </w:pPr>
      <w:r w:rsidRPr="00921B52">
        <w:rPr>
          <w:rFonts w:hint="eastAsia"/>
          <w:b/>
        </w:rPr>
        <w:t>Proposal</w:t>
      </w:r>
      <w:r w:rsidR="00194697" w:rsidRPr="00921B52">
        <w:rPr>
          <w:rFonts w:hint="eastAsia"/>
          <w:b/>
        </w:rPr>
        <w:t xml:space="preserve"> 1</w:t>
      </w:r>
      <w:r w:rsidRPr="00921B52">
        <w:rPr>
          <w:rFonts w:hint="eastAsia"/>
          <w:b/>
        </w:rPr>
        <w:t xml:space="preserve">: </w:t>
      </w:r>
      <w:r w:rsidRPr="00921B52">
        <w:rPr>
          <w:b/>
          <w:bCs/>
          <w:iCs/>
        </w:rPr>
        <w:t>T</w:t>
      </w:r>
      <w:r w:rsidRPr="00921B52">
        <w:rPr>
          <w:b/>
          <w:bCs/>
          <w:iCs/>
          <w:vertAlign w:val="subscript"/>
        </w:rPr>
        <w:t>∆</w:t>
      </w:r>
      <w:r w:rsidRPr="00921B52">
        <w:rPr>
          <w:b/>
          <w:bCs/>
          <w:iCs/>
        </w:rPr>
        <w:t xml:space="preserve"> in HO requirement for NTN in exiting TS</w:t>
      </w:r>
      <w:r w:rsidRPr="00921B52">
        <w:rPr>
          <w:rFonts w:hint="eastAsia"/>
          <w:b/>
          <w:bCs/>
          <w:iCs/>
        </w:rPr>
        <w:t xml:space="preserve"> </w:t>
      </w:r>
      <w:r w:rsidRPr="00921B52">
        <w:rPr>
          <w:b/>
          <w:bCs/>
          <w:iCs/>
        </w:rPr>
        <w:t xml:space="preserve">38.133 clause 6.1C.1.2. </w:t>
      </w:r>
      <w:proofErr w:type="gramStart"/>
      <w:r w:rsidRPr="00921B52">
        <w:rPr>
          <w:b/>
          <w:bCs/>
          <w:iCs/>
        </w:rPr>
        <w:t>shall</w:t>
      </w:r>
      <w:proofErr w:type="gramEnd"/>
      <w:r w:rsidRPr="00921B52">
        <w:rPr>
          <w:b/>
          <w:bCs/>
          <w:iCs/>
        </w:rPr>
        <w:t xml:space="preserve"> be extended to 3 </w:t>
      </w:r>
      <w:proofErr w:type="spellStart"/>
      <w:r w:rsidRPr="00921B52">
        <w:rPr>
          <w:b/>
          <w:bCs/>
          <w:iCs/>
        </w:rPr>
        <w:t>T</w:t>
      </w:r>
      <w:r w:rsidRPr="009E5601">
        <w:rPr>
          <w:b/>
          <w:bCs/>
          <w:iCs/>
          <w:vertAlign w:val="subscript"/>
        </w:rPr>
        <w:t>rs</w:t>
      </w:r>
      <w:proofErr w:type="spellEnd"/>
      <w:r w:rsidRPr="00921B52">
        <w:rPr>
          <w:rFonts w:hint="eastAsia"/>
          <w:b/>
          <w:bCs/>
          <w:iCs/>
        </w:rPr>
        <w:t>.</w:t>
      </w:r>
    </w:p>
    <w:p w:rsidR="00B72D41" w:rsidRPr="00921B52" w:rsidRDefault="00B72D41" w:rsidP="00B72D41">
      <w:pPr>
        <w:keepNext/>
        <w:keepLines/>
        <w:overflowPunct/>
        <w:autoSpaceDE/>
        <w:autoSpaceDN/>
        <w:adjustRightInd/>
        <w:spacing w:before="120" w:after="180"/>
        <w:ind w:left="720" w:hanging="720"/>
        <w:jc w:val="left"/>
        <w:textAlignment w:val="auto"/>
        <w:outlineLvl w:val="2"/>
        <w:rPr>
          <w:rFonts w:eastAsiaTheme="majorEastAsia"/>
          <w:b/>
          <w:bCs/>
          <w:sz w:val="20"/>
          <w:szCs w:val="20"/>
          <w:u w:val="single"/>
          <w:lang w:val="en-US" w:eastAsia="ko-KR"/>
        </w:rPr>
      </w:pPr>
      <w:r w:rsidRPr="00921B52">
        <w:rPr>
          <w:rFonts w:eastAsiaTheme="majorEastAsia"/>
          <w:b/>
          <w:bCs/>
          <w:sz w:val="20"/>
          <w:szCs w:val="20"/>
          <w:u w:val="single"/>
          <w:lang w:val="en-US" w:eastAsia="ko-KR"/>
        </w:rPr>
        <w:t>CHO delay</w:t>
      </w:r>
    </w:p>
    <w:p w:rsidR="003F7B30" w:rsidRPr="00921B52" w:rsidRDefault="00D90C11" w:rsidP="00CE3C42">
      <w:pPr>
        <w:spacing w:before="120" w:after="120"/>
        <w:jc w:val="left"/>
      </w:pPr>
      <w:r w:rsidRPr="00921B52">
        <w:rPr>
          <w:rFonts w:hint="eastAsia"/>
        </w:rPr>
        <w:t xml:space="preserve">In the last meeting, RAN4 discussed </w:t>
      </w:r>
      <w:r w:rsidR="001C6587" w:rsidRPr="00921B52">
        <w:t>CHO delay</w:t>
      </w:r>
      <w:r w:rsidRPr="00921B52">
        <w:rPr>
          <w:rFonts w:hint="eastAsia"/>
        </w:rPr>
        <w:t xml:space="preserve"> and agreed to </w:t>
      </w:r>
      <w:r w:rsidRPr="00921B52">
        <w:t>exten</w:t>
      </w:r>
      <w:r w:rsidR="001C6587" w:rsidRPr="00921B52">
        <w:rPr>
          <w:rFonts w:hint="eastAsia"/>
        </w:rPr>
        <w:t>d</w:t>
      </w:r>
      <w:r w:rsidRPr="00921B52">
        <w:t xml:space="preserve"> </w:t>
      </w:r>
      <w:r w:rsidR="001C6587" w:rsidRPr="00921B52">
        <w:rPr>
          <w:bCs/>
          <w:iCs/>
        </w:rPr>
        <w:t>T</w:t>
      </w:r>
      <w:r w:rsidR="001C6587" w:rsidRPr="00921B52">
        <w:rPr>
          <w:bCs/>
          <w:iCs/>
          <w:vertAlign w:val="subscript"/>
        </w:rPr>
        <w:t>∆</w:t>
      </w:r>
      <w:r w:rsidR="001C6587" w:rsidRPr="00921B52">
        <w:rPr>
          <w:rFonts w:hint="eastAsia"/>
          <w:bCs/>
          <w:iCs/>
          <w:vertAlign w:val="subscript"/>
        </w:rPr>
        <w:t xml:space="preserve"> </w:t>
      </w:r>
      <w:r w:rsidR="001C6587" w:rsidRPr="00921B52">
        <w:rPr>
          <w:bCs/>
          <w:iCs/>
          <w:szCs w:val="21"/>
        </w:rPr>
        <w:t xml:space="preserve">in CHO </w:t>
      </w:r>
      <w:r w:rsidR="001C6587" w:rsidRPr="00921B52">
        <w:t>without L3 measurement</w:t>
      </w:r>
      <w:r w:rsidR="001C6587" w:rsidRPr="00921B52">
        <w:rPr>
          <w:bCs/>
          <w:iCs/>
          <w:szCs w:val="21"/>
        </w:rPr>
        <w:t xml:space="preserve"> requirement</w:t>
      </w:r>
      <w:r w:rsidR="001C6587" w:rsidRPr="00921B52">
        <w:rPr>
          <w:rFonts w:hint="eastAsia"/>
          <w:bCs/>
          <w:iCs/>
          <w:szCs w:val="21"/>
        </w:rPr>
        <w:t xml:space="preserve"> </w:t>
      </w:r>
      <w:r w:rsidR="001C6587" w:rsidRPr="00921B52">
        <w:rPr>
          <w:bCs/>
          <w:iCs/>
          <w:szCs w:val="21"/>
        </w:rPr>
        <w:t>for NTN in exiting TS</w:t>
      </w:r>
      <w:r w:rsidR="001C6587" w:rsidRPr="00921B52">
        <w:rPr>
          <w:rFonts w:hint="eastAsia"/>
          <w:bCs/>
          <w:iCs/>
          <w:szCs w:val="21"/>
        </w:rPr>
        <w:t xml:space="preserve"> </w:t>
      </w:r>
      <w:r w:rsidR="001C6587" w:rsidRPr="00921B52">
        <w:rPr>
          <w:bCs/>
          <w:iCs/>
          <w:szCs w:val="21"/>
        </w:rPr>
        <w:t>38.133</w:t>
      </w:r>
      <w:r w:rsidR="001C6587" w:rsidRPr="00921B52">
        <w:rPr>
          <w:rFonts w:hint="eastAsia"/>
        </w:rPr>
        <w:t xml:space="preserve">, but </w:t>
      </w:r>
      <w:r w:rsidR="001C6587" w:rsidRPr="00921B52">
        <w:rPr>
          <w:szCs w:val="21"/>
        </w:rPr>
        <w:t>CHO with L3 measurement</w:t>
      </w:r>
      <w:r w:rsidRPr="00921B52">
        <w:rPr>
          <w:rFonts w:hint="eastAsia"/>
        </w:rPr>
        <w:t xml:space="preserve"> </w:t>
      </w:r>
      <w:r w:rsidR="001C6587" w:rsidRPr="00921B52">
        <w:rPr>
          <w:bCs/>
          <w:iCs/>
          <w:szCs w:val="21"/>
        </w:rPr>
        <w:t>requirement</w:t>
      </w:r>
      <w:r w:rsidR="001C6587" w:rsidRPr="00921B52">
        <w:rPr>
          <w:rFonts w:hint="eastAsia"/>
        </w:rPr>
        <w:t xml:space="preserve"> were still FFS. </w:t>
      </w:r>
      <w:r w:rsidRPr="00921B52">
        <w:rPr>
          <w:rFonts w:hint="eastAsia"/>
        </w:rPr>
        <w:t>The agreements</w:t>
      </w:r>
      <w:r w:rsidR="001C6587" w:rsidRPr="00921B52">
        <w:rPr>
          <w:rFonts w:hint="eastAsia"/>
        </w:rPr>
        <w:t xml:space="preserve"> and W</w:t>
      </w:r>
      <w:r w:rsidR="001C6587" w:rsidRPr="00921B52">
        <w:t>ay-</w:t>
      </w:r>
      <w:r w:rsidR="001C6587" w:rsidRPr="00921B52">
        <w:rPr>
          <w:rFonts w:hint="eastAsia"/>
        </w:rPr>
        <w:t>f</w:t>
      </w:r>
      <w:r w:rsidR="001C6587" w:rsidRPr="00921B52">
        <w:t>orward</w:t>
      </w:r>
      <w:r w:rsidRPr="00921B52">
        <w:rPr>
          <w:rFonts w:hint="eastAsia"/>
        </w:rPr>
        <w:t xml:space="preserve"> are copied as follows</w:t>
      </w:r>
      <w:r w:rsidR="004E17A1" w:rsidRPr="00921B52">
        <w:rPr>
          <w:rFonts w:hint="eastAsia"/>
        </w:rPr>
        <w:t xml:space="preserve"> </w:t>
      </w:r>
      <w:r w:rsidR="001C6587" w:rsidRPr="00921B52">
        <w:rPr>
          <w:rFonts w:hint="eastAsia"/>
        </w:rPr>
        <w:t>[1</w:t>
      </w:r>
      <w:r w:rsidRPr="00921B52">
        <w:rPr>
          <w:rFonts w:hint="eastAsia"/>
        </w:rPr>
        <w:t>]:</w:t>
      </w:r>
    </w:p>
    <w:tbl>
      <w:tblPr>
        <w:tblStyle w:val="af8"/>
        <w:tblW w:w="0" w:type="auto"/>
        <w:tblLook w:val="04A0" w:firstRow="1" w:lastRow="0" w:firstColumn="1" w:lastColumn="0" w:noHBand="0" w:noVBand="1"/>
      </w:tblPr>
      <w:tblGrid>
        <w:gridCol w:w="9855"/>
      </w:tblGrid>
      <w:tr w:rsidR="00E768B3" w:rsidRPr="00921B52" w:rsidTr="003F7B30">
        <w:tc>
          <w:tcPr>
            <w:tcW w:w="9855" w:type="dxa"/>
          </w:tcPr>
          <w:p w:rsidR="00CE75D7" w:rsidRPr="00921B52" w:rsidRDefault="00CE75D7" w:rsidP="00CE75D7">
            <w:pPr>
              <w:spacing w:after="120"/>
            </w:pPr>
            <w:r w:rsidRPr="00921B52">
              <w:rPr>
                <w:rFonts w:hint="eastAsia"/>
              </w:rPr>
              <w:t>A</w:t>
            </w:r>
            <w:r w:rsidRPr="00921B52">
              <w:t>greements/</w:t>
            </w:r>
            <w:r w:rsidRPr="00921B52">
              <w:rPr>
                <w:rFonts w:hint="eastAsia"/>
              </w:rPr>
              <w:t xml:space="preserve"> W</w:t>
            </w:r>
            <w:r w:rsidRPr="00921B52">
              <w:t>ay-</w:t>
            </w:r>
            <w:r w:rsidRPr="00921B52">
              <w:rPr>
                <w:rFonts w:hint="eastAsia"/>
              </w:rPr>
              <w:t>f</w:t>
            </w:r>
            <w:r w:rsidRPr="00921B52">
              <w:t>orward:</w:t>
            </w:r>
          </w:p>
          <w:p w:rsidR="00CE75D7" w:rsidRPr="00921B52" w:rsidRDefault="00CE75D7" w:rsidP="00CE75D7">
            <w:pPr>
              <w:pStyle w:val="afa"/>
              <w:numPr>
                <w:ilvl w:val="0"/>
                <w:numId w:val="18"/>
              </w:numPr>
              <w:spacing w:before="0" w:after="120" w:line="259" w:lineRule="auto"/>
              <w:ind w:leftChars="188" w:left="755" w:firstLineChars="0"/>
            </w:pPr>
            <w:r w:rsidRPr="00921B52">
              <w:rPr>
                <w:rFonts w:eastAsiaTheme="minorEastAsia"/>
                <w:b/>
                <w:bCs/>
                <w:i/>
                <w:iCs/>
                <w:sz w:val="18"/>
                <w:szCs w:val="18"/>
              </w:rPr>
              <w:t>for</w:t>
            </w:r>
            <w:r w:rsidRPr="00921B52">
              <w:t xml:space="preserve"> CHO without L3 measurement: </w:t>
            </w:r>
          </w:p>
          <w:p w:rsidR="00CE75D7" w:rsidRPr="00921B52" w:rsidRDefault="00CE75D7" w:rsidP="00CE75D7">
            <w:pPr>
              <w:pStyle w:val="afa"/>
              <w:numPr>
                <w:ilvl w:val="1"/>
                <w:numId w:val="18"/>
              </w:numPr>
              <w:snapToGrid w:val="0"/>
              <w:spacing w:before="0" w:after="120" w:line="240" w:lineRule="auto"/>
              <w:ind w:firstLineChars="0"/>
              <w:rPr>
                <w:bCs/>
                <w:iCs/>
                <w:szCs w:val="21"/>
              </w:rPr>
            </w:pPr>
            <w:r w:rsidRPr="00921B52">
              <w:rPr>
                <w:bCs/>
                <w:iCs/>
                <w:szCs w:val="21"/>
              </w:rPr>
              <w:t>T</w:t>
            </w:r>
            <w:r w:rsidRPr="00921B52">
              <w:rPr>
                <w:bCs/>
                <w:iCs/>
                <w:szCs w:val="21"/>
                <w:vertAlign w:val="subscript"/>
              </w:rPr>
              <w:t>∆</w:t>
            </w:r>
            <w:r w:rsidRPr="00921B52">
              <w:rPr>
                <w:bCs/>
                <w:iCs/>
                <w:szCs w:val="21"/>
              </w:rPr>
              <w:t xml:space="preserve"> in CHO requirement for NTN in exiting TS38.133 shall be extended to [3 </w:t>
            </w:r>
            <w:proofErr w:type="spellStart"/>
            <w:r w:rsidRPr="00921B52">
              <w:rPr>
                <w:bCs/>
                <w:iCs/>
                <w:szCs w:val="21"/>
              </w:rPr>
              <w:t>Trs</w:t>
            </w:r>
            <w:proofErr w:type="spellEnd"/>
            <w:r w:rsidRPr="00921B52">
              <w:rPr>
                <w:bCs/>
                <w:iCs/>
                <w:szCs w:val="21"/>
              </w:rPr>
              <w:t xml:space="preserve">] </w:t>
            </w:r>
          </w:p>
          <w:p w:rsidR="00CE75D7" w:rsidRPr="00921B52" w:rsidRDefault="00CE75D7" w:rsidP="00CE75D7">
            <w:pPr>
              <w:pStyle w:val="afa"/>
              <w:numPr>
                <w:ilvl w:val="0"/>
                <w:numId w:val="18"/>
              </w:numPr>
              <w:spacing w:before="0" w:after="120" w:line="259" w:lineRule="auto"/>
              <w:ind w:leftChars="188" w:left="755" w:firstLineChars="0"/>
              <w:rPr>
                <w:szCs w:val="21"/>
              </w:rPr>
            </w:pPr>
            <w:r w:rsidRPr="00921B52">
              <w:rPr>
                <w:szCs w:val="21"/>
              </w:rPr>
              <w:t xml:space="preserve">FFS on </w:t>
            </w:r>
            <w:r w:rsidRPr="00921B52">
              <w:rPr>
                <w:rFonts w:hint="eastAsia"/>
                <w:szCs w:val="21"/>
              </w:rPr>
              <w:t>f</w:t>
            </w:r>
            <w:r w:rsidRPr="00921B52">
              <w:rPr>
                <w:szCs w:val="21"/>
              </w:rPr>
              <w:t xml:space="preserve">or CHO with L3 measurement: </w:t>
            </w:r>
          </w:p>
          <w:p w:rsidR="00CE75D7" w:rsidRPr="00921B52" w:rsidRDefault="00CE75D7" w:rsidP="00CE75D7">
            <w:pPr>
              <w:pStyle w:val="afa"/>
              <w:numPr>
                <w:ilvl w:val="1"/>
                <w:numId w:val="18"/>
              </w:numPr>
              <w:spacing w:before="0" w:after="120" w:line="259" w:lineRule="auto"/>
              <w:ind w:firstLineChars="0"/>
              <w:jc w:val="left"/>
              <w:rPr>
                <w:szCs w:val="21"/>
              </w:rPr>
            </w:pPr>
            <w:proofErr w:type="spellStart"/>
            <w:r w:rsidRPr="00921B52">
              <w:rPr>
                <w:bCs/>
                <w:iCs/>
                <w:szCs w:val="21"/>
              </w:rPr>
              <w:t>T</w:t>
            </w:r>
            <w:r w:rsidRPr="00921B52">
              <w:rPr>
                <w:bCs/>
                <w:iCs/>
              </w:rPr>
              <w:t>measure</w:t>
            </w:r>
            <w:proofErr w:type="spellEnd"/>
            <w:r w:rsidRPr="00921B52">
              <w:rPr>
                <w:bCs/>
                <w:iCs/>
                <w:szCs w:val="21"/>
              </w:rPr>
              <w:t xml:space="preserve"> which is same as the definition for </w:t>
            </w:r>
            <w:proofErr w:type="spellStart"/>
            <w:r w:rsidRPr="00921B52">
              <w:rPr>
                <w:bCs/>
                <w:szCs w:val="21"/>
              </w:rPr>
              <w:t>T</w:t>
            </w:r>
            <w:r w:rsidRPr="00921B52">
              <w:rPr>
                <w:bCs/>
              </w:rPr>
              <w:t>identify_intra_with_index</w:t>
            </w:r>
            <w:proofErr w:type="spellEnd"/>
            <w:r w:rsidRPr="00921B52">
              <w:rPr>
                <w:bCs/>
                <w:szCs w:val="21"/>
              </w:rPr>
              <w:t xml:space="preserve"> and </w:t>
            </w:r>
            <w:proofErr w:type="spellStart"/>
            <w:r w:rsidRPr="00921B52">
              <w:rPr>
                <w:bCs/>
                <w:szCs w:val="21"/>
              </w:rPr>
              <w:t>T</w:t>
            </w:r>
            <w:r w:rsidRPr="00921B52">
              <w:rPr>
                <w:bCs/>
              </w:rPr>
              <w:t>identify_inter_with_index</w:t>
            </w:r>
            <w:proofErr w:type="spellEnd"/>
            <w:r w:rsidRPr="00921B52">
              <w:rPr>
                <w:rFonts w:hint="eastAsia"/>
                <w:bCs/>
                <w:iCs/>
                <w:szCs w:val="21"/>
              </w:rPr>
              <w:t xml:space="preserve"> </w:t>
            </w:r>
            <w:r w:rsidRPr="00921B52">
              <w:rPr>
                <w:bCs/>
                <w:iCs/>
                <w:szCs w:val="21"/>
              </w:rPr>
              <w:t xml:space="preserve">in issue 1-2-4-2 </w:t>
            </w:r>
            <w:r w:rsidRPr="00921B52">
              <w:rPr>
                <w:rFonts w:hint="eastAsia"/>
                <w:bCs/>
                <w:iCs/>
                <w:szCs w:val="21"/>
              </w:rPr>
              <w:t>wil</w:t>
            </w:r>
            <w:r w:rsidRPr="00921B52">
              <w:rPr>
                <w:bCs/>
                <w:iCs/>
                <w:szCs w:val="21"/>
              </w:rPr>
              <w:t xml:space="preserve">l be extended </w:t>
            </w:r>
          </w:p>
          <w:p w:rsidR="003F7B30" w:rsidRPr="00921B52" w:rsidRDefault="00CE75D7" w:rsidP="00CE75D7">
            <w:pPr>
              <w:pStyle w:val="afa"/>
              <w:numPr>
                <w:ilvl w:val="1"/>
                <w:numId w:val="18"/>
              </w:numPr>
              <w:spacing w:before="0" w:after="120" w:line="259" w:lineRule="auto"/>
              <w:ind w:firstLineChars="0"/>
              <w:rPr>
                <w:sz w:val="22"/>
                <w:szCs w:val="22"/>
              </w:rPr>
            </w:pPr>
            <w:r w:rsidRPr="00921B52">
              <w:rPr>
                <w:bCs/>
                <w:iCs/>
                <w:szCs w:val="22"/>
              </w:rPr>
              <w:t>T</w:t>
            </w:r>
            <w:r w:rsidRPr="00921B52">
              <w:rPr>
                <w:bCs/>
                <w:iCs/>
                <w:szCs w:val="22"/>
                <w:vertAlign w:val="subscript"/>
              </w:rPr>
              <w:t>∆</w:t>
            </w:r>
            <w:r w:rsidRPr="00921B52">
              <w:rPr>
                <w:bCs/>
                <w:iCs/>
                <w:szCs w:val="22"/>
              </w:rPr>
              <w:t xml:space="preserve"> in CHO requirement for NTN in exiting TS38.133 shall be extended to [3 </w:t>
            </w:r>
            <w:proofErr w:type="spellStart"/>
            <w:r w:rsidRPr="00921B52">
              <w:rPr>
                <w:bCs/>
                <w:iCs/>
                <w:szCs w:val="22"/>
              </w:rPr>
              <w:t>Trs</w:t>
            </w:r>
            <w:proofErr w:type="spellEnd"/>
            <w:r w:rsidRPr="00921B52">
              <w:rPr>
                <w:bCs/>
                <w:iCs/>
                <w:szCs w:val="22"/>
              </w:rPr>
              <w:t xml:space="preserve">] </w:t>
            </w:r>
          </w:p>
        </w:tc>
      </w:tr>
    </w:tbl>
    <w:p w:rsidR="001C6587" w:rsidRPr="00921B52" w:rsidRDefault="001C6587" w:rsidP="003F54FC">
      <w:pPr>
        <w:spacing w:before="120" w:after="120"/>
        <w:jc w:val="left"/>
        <w:rPr>
          <w:bCs/>
          <w:iCs/>
        </w:rPr>
      </w:pPr>
      <w:r w:rsidRPr="00921B52">
        <w:rPr>
          <w:rFonts w:hint="eastAsia"/>
          <w:lang w:val="sv-SE"/>
        </w:rPr>
        <w:lastRenderedPageBreak/>
        <w:t xml:space="preserve">Firstly, </w:t>
      </w:r>
      <w:r w:rsidRPr="00921B52">
        <w:rPr>
          <w:rFonts w:hint="eastAsia"/>
          <w:bCs/>
          <w:iCs/>
        </w:rPr>
        <w:t xml:space="preserve">the specific value of extension for </w:t>
      </w:r>
      <w:r w:rsidRPr="00921B52">
        <w:rPr>
          <w:bCs/>
          <w:iCs/>
        </w:rPr>
        <w:t>T</w:t>
      </w:r>
      <w:r w:rsidRPr="00921B52">
        <w:rPr>
          <w:bCs/>
          <w:iCs/>
          <w:vertAlign w:val="subscript"/>
        </w:rPr>
        <w:t>∆</w:t>
      </w:r>
      <w:r w:rsidRPr="00921B52">
        <w:rPr>
          <w:rFonts w:hint="eastAsia"/>
          <w:bCs/>
          <w:iCs/>
          <w:vertAlign w:val="subscript"/>
        </w:rPr>
        <w:t xml:space="preserve"> </w:t>
      </w:r>
      <w:r w:rsidRPr="00921B52">
        <w:rPr>
          <w:bCs/>
          <w:iCs/>
          <w:szCs w:val="21"/>
        </w:rPr>
        <w:t>in CHO requirement</w:t>
      </w:r>
      <w:r w:rsidRPr="00921B52">
        <w:rPr>
          <w:rFonts w:hint="eastAsia"/>
          <w:bCs/>
          <w:iCs/>
        </w:rPr>
        <w:t xml:space="preserve"> was still</w:t>
      </w:r>
      <w:r w:rsidRPr="00921B52">
        <w:t xml:space="preserve"> </w:t>
      </w:r>
      <w:r w:rsidRPr="00921B52">
        <w:rPr>
          <w:bCs/>
          <w:iCs/>
        </w:rPr>
        <w:t>in square brackets</w:t>
      </w:r>
      <w:r w:rsidRPr="00921B52">
        <w:rPr>
          <w:rFonts w:hint="eastAsia"/>
          <w:bCs/>
          <w:iCs/>
        </w:rPr>
        <w:t xml:space="preserve">, according to the same reason in the above HO delay </w:t>
      </w:r>
      <w:r w:rsidRPr="00921B52">
        <w:rPr>
          <w:bCs/>
          <w:iCs/>
          <w:szCs w:val="21"/>
        </w:rPr>
        <w:t>requirement</w:t>
      </w:r>
      <w:r w:rsidRPr="00921B52">
        <w:rPr>
          <w:rFonts w:hint="eastAsia"/>
          <w:bCs/>
          <w:iCs/>
          <w:szCs w:val="21"/>
        </w:rPr>
        <w:t xml:space="preserve">s, we prefer to reuse the legacy value  </w:t>
      </w:r>
      <w:r w:rsidRPr="00921B52">
        <w:rPr>
          <w:rFonts w:hint="eastAsia"/>
          <w:bCs/>
          <w:iCs/>
        </w:rPr>
        <w:t xml:space="preserve">of extension for </w:t>
      </w:r>
      <w:r w:rsidRPr="00921B52">
        <w:rPr>
          <w:bCs/>
          <w:iCs/>
        </w:rPr>
        <w:t>T</w:t>
      </w:r>
      <w:r w:rsidRPr="00921B52">
        <w:rPr>
          <w:bCs/>
          <w:iCs/>
          <w:vertAlign w:val="subscript"/>
        </w:rPr>
        <w:t>∆</w:t>
      </w:r>
      <w:r w:rsidRPr="00921B52">
        <w:rPr>
          <w:rFonts w:hint="eastAsia"/>
          <w:bCs/>
          <w:iCs/>
          <w:vertAlign w:val="subscript"/>
        </w:rPr>
        <w:t xml:space="preserve"> </w:t>
      </w:r>
      <w:r w:rsidRPr="00921B52">
        <w:rPr>
          <w:rFonts w:hint="eastAsia"/>
          <w:bCs/>
          <w:iCs/>
        </w:rPr>
        <w:t xml:space="preserve">in TN with </w:t>
      </w:r>
      <w:r w:rsidRPr="00921B52">
        <w:rPr>
          <w:bCs/>
          <w:iCs/>
        </w:rPr>
        <w:t>less than 5MHz</w:t>
      </w:r>
      <w:r w:rsidRPr="00921B52">
        <w:rPr>
          <w:rFonts w:hint="eastAsia"/>
          <w:bCs/>
          <w:iCs/>
        </w:rPr>
        <w:t xml:space="preserve">, that is </w:t>
      </w:r>
      <w:r w:rsidRPr="00921B52">
        <w:rPr>
          <w:bCs/>
          <w:iCs/>
        </w:rPr>
        <w:t xml:space="preserve">3 </w:t>
      </w:r>
      <w:proofErr w:type="spellStart"/>
      <w:r w:rsidRPr="00921B52">
        <w:rPr>
          <w:bCs/>
          <w:iCs/>
        </w:rPr>
        <w:t>Trs</w:t>
      </w:r>
      <w:proofErr w:type="spellEnd"/>
      <w:r w:rsidRPr="00921B52">
        <w:rPr>
          <w:rFonts w:hint="eastAsia"/>
          <w:bCs/>
          <w:iCs/>
        </w:rPr>
        <w:t>.</w:t>
      </w:r>
    </w:p>
    <w:p w:rsidR="001C6587" w:rsidRPr="00921B52" w:rsidRDefault="001C6587" w:rsidP="00287080">
      <w:pPr>
        <w:spacing w:before="120" w:after="120"/>
        <w:jc w:val="left"/>
        <w:rPr>
          <w:b/>
          <w:bCs/>
          <w:iCs/>
        </w:rPr>
      </w:pPr>
      <w:r w:rsidRPr="00921B52">
        <w:rPr>
          <w:rFonts w:hint="eastAsia"/>
          <w:b/>
        </w:rPr>
        <w:t>Proposal 2: For</w:t>
      </w:r>
      <w:r w:rsidR="00F306C9" w:rsidRPr="00921B52">
        <w:rPr>
          <w:rFonts w:hint="eastAsia"/>
          <w:b/>
        </w:rPr>
        <w:t xml:space="preserve"> </w:t>
      </w:r>
      <w:r w:rsidR="00F306C9" w:rsidRPr="00921B52">
        <w:rPr>
          <w:b/>
        </w:rPr>
        <w:t>CHO without</w:t>
      </w:r>
      <w:r w:rsidR="00F306C9" w:rsidRPr="00921B52">
        <w:rPr>
          <w:rFonts w:hint="eastAsia"/>
          <w:b/>
        </w:rPr>
        <w:t xml:space="preserve"> and with</w:t>
      </w:r>
      <w:r w:rsidR="00F306C9" w:rsidRPr="00921B52">
        <w:rPr>
          <w:b/>
        </w:rPr>
        <w:t xml:space="preserve"> L3 measurement</w:t>
      </w:r>
      <w:r w:rsidR="00F306C9" w:rsidRPr="00921B52">
        <w:rPr>
          <w:rFonts w:hint="eastAsia"/>
          <w:b/>
        </w:rPr>
        <w:t>,</w:t>
      </w:r>
      <w:r w:rsidR="00F306C9" w:rsidRPr="00921B52">
        <w:rPr>
          <w:b/>
        </w:rPr>
        <w:t xml:space="preserve"> </w:t>
      </w:r>
      <w:r w:rsidR="00F306C9" w:rsidRPr="00921B52">
        <w:rPr>
          <w:b/>
          <w:bCs/>
          <w:iCs/>
        </w:rPr>
        <w:t>T</w:t>
      </w:r>
      <w:r w:rsidR="00F306C9" w:rsidRPr="00921B52">
        <w:rPr>
          <w:b/>
          <w:bCs/>
          <w:iCs/>
          <w:vertAlign w:val="subscript"/>
        </w:rPr>
        <w:t>∆</w:t>
      </w:r>
      <w:r w:rsidR="00F306C9" w:rsidRPr="00921B52">
        <w:rPr>
          <w:b/>
          <w:bCs/>
          <w:iCs/>
        </w:rPr>
        <w:t xml:space="preserve"> in CHO requirement for NTN in exiting TS</w:t>
      </w:r>
      <w:r w:rsidR="00F306C9" w:rsidRPr="00921B52">
        <w:rPr>
          <w:rFonts w:hint="eastAsia"/>
          <w:b/>
          <w:bCs/>
          <w:iCs/>
        </w:rPr>
        <w:t xml:space="preserve"> </w:t>
      </w:r>
      <w:r w:rsidR="00F306C9" w:rsidRPr="00921B52">
        <w:rPr>
          <w:b/>
          <w:bCs/>
          <w:iCs/>
        </w:rPr>
        <w:t xml:space="preserve">38.133 shall be extended to 3 </w:t>
      </w:r>
      <w:proofErr w:type="spellStart"/>
      <w:r w:rsidR="00F306C9" w:rsidRPr="00921B52">
        <w:rPr>
          <w:b/>
          <w:bCs/>
          <w:iCs/>
        </w:rPr>
        <w:t>Trs</w:t>
      </w:r>
      <w:proofErr w:type="spellEnd"/>
      <w:r w:rsidR="00F306C9" w:rsidRPr="00921B52">
        <w:rPr>
          <w:rFonts w:hint="eastAsia"/>
          <w:b/>
          <w:bCs/>
          <w:iCs/>
        </w:rPr>
        <w:t>.</w:t>
      </w:r>
    </w:p>
    <w:p w:rsidR="00F306C9" w:rsidRPr="00921B52" w:rsidRDefault="00F306C9" w:rsidP="003F54FC">
      <w:pPr>
        <w:spacing w:before="120" w:after="120"/>
        <w:jc w:val="left"/>
        <w:rPr>
          <w:lang w:val="sv-SE"/>
        </w:rPr>
      </w:pPr>
      <w:r w:rsidRPr="00921B52">
        <w:rPr>
          <w:rFonts w:hint="eastAsia"/>
          <w:lang w:val="sv-SE"/>
        </w:rPr>
        <w:t xml:space="preserve">In addition, for </w:t>
      </w:r>
      <w:r w:rsidRPr="00921B52">
        <w:rPr>
          <w:lang w:val="sv-SE"/>
        </w:rPr>
        <w:t>CHO with L3 measurement</w:t>
      </w:r>
      <w:r w:rsidRPr="00921B52">
        <w:rPr>
          <w:rFonts w:hint="eastAsia"/>
          <w:lang w:val="sv-SE"/>
        </w:rPr>
        <w:t xml:space="preserve">, the extension for </w:t>
      </w:r>
      <w:r w:rsidRPr="00921B52">
        <w:rPr>
          <w:lang w:val="sv-SE"/>
        </w:rPr>
        <w:t>Tmeasure</w:t>
      </w:r>
      <w:r w:rsidRPr="00921B52">
        <w:rPr>
          <w:rFonts w:hint="eastAsia"/>
          <w:lang w:val="sv-SE"/>
        </w:rPr>
        <w:t xml:space="preserve"> also should be considered. Since </w:t>
      </w:r>
      <w:r w:rsidRPr="00921B52">
        <w:rPr>
          <w:lang w:val="sv-SE"/>
        </w:rPr>
        <w:t>Tmeasure</w:t>
      </w:r>
      <w:r w:rsidRPr="00921B52">
        <w:rPr>
          <w:rFonts w:hint="eastAsia"/>
          <w:lang w:val="sv-SE"/>
        </w:rPr>
        <w:t xml:space="preserve"> was related to </w:t>
      </w:r>
      <w:proofErr w:type="spellStart"/>
      <w:r w:rsidR="008E4803" w:rsidRPr="00921B52">
        <w:rPr>
          <w:lang w:val="en-US"/>
        </w:rPr>
        <w:t>T</w:t>
      </w:r>
      <w:r w:rsidR="008E4803" w:rsidRPr="00921B52">
        <w:rPr>
          <w:vertAlign w:val="subscript"/>
          <w:lang w:val="en-US"/>
        </w:rPr>
        <w:t>identify</w:t>
      </w:r>
      <w:r w:rsidR="008E4803" w:rsidRPr="00921B52">
        <w:rPr>
          <w:rFonts w:hint="eastAsia"/>
          <w:vertAlign w:val="subscript"/>
          <w:lang w:val="en-US"/>
        </w:rPr>
        <w:t>_intra</w:t>
      </w:r>
      <w:proofErr w:type="spellEnd"/>
      <w:r w:rsidR="008E4803" w:rsidRPr="00921B52">
        <w:rPr>
          <w:rFonts w:hint="eastAsia"/>
          <w:vertAlign w:val="subscript"/>
          <w:lang w:val="en-US"/>
        </w:rPr>
        <w:t>/</w:t>
      </w:r>
      <w:proofErr w:type="spellStart"/>
      <w:r w:rsidR="008E4803" w:rsidRPr="00921B52">
        <w:rPr>
          <w:vertAlign w:val="subscript"/>
          <w:lang w:val="en-US"/>
        </w:rPr>
        <w:t>int</w:t>
      </w:r>
      <w:r w:rsidR="008E4803" w:rsidRPr="00921B52">
        <w:rPr>
          <w:rFonts w:hint="eastAsia"/>
          <w:vertAlign w:val="subscript"/>
          <w:lang w:val="en-US"/>
        </w:rPr>
        <w:t>er</w:t>
      </w:r>
      <w:r w:rsidR="008E4803" w:rsidRPr="00921B52">
        <w:rPr>
          <w:vertAlign w:val="subscript"/>
          <w:lang w:val="en-US"/>
        </w:rPr>
        <w:t>_with</w:t>
      </w:r>
      <w:r w:rsidR="008E4803" w:rsidRPr="00921B52">
        <w:rPr>
          <w:rFonts w:hint="eastAsia"/>
          <w:vertAlign w:val="subscript"/>
          <w:lang w:val="en-US"/>
        </w:rPr>
        <w:t>_</w:t>
      </w:r>
      <w:r w:rsidR="008E4803" w:rsidRPr="00921B52">
        <w:rPr>
          <w:vertAlign w:val="subscript"/>
          <w:lang w:val="en-US"/>
        </w:rPr>
        <w:t>index</w:t>
      </w:r>
      <w:proofErr w:type="spellEnd"/>
      <w:r w:rsidR="00287080" w:rsidRPr="00921B52">
        <w:rPr>
          <w:rFonts w:hint="eastAsia"/>
          <w:vertAlign w:val="subscript"/>
          <w:lang w:val="en-US"/>
        </w:rPr>
        <w:t xml:space="preserve"> </w:t>
      </w:r>
      <w:r w:rsidR="00287080" w:rsidRPr="00921B52">
        <w:rPr>
          <w:rFonts w:hint="eastAsia"/>
          <w:lang w:val="en-US"/>
        </w:rPr>
        <w:t xml:space="preserve">in NTN CHO requirements, so the </w:t>
      </w:r>
      <w:r w:rsidR="00287080" w:rsidRPr="00921B52">
        <w:rPr>
          <w:rFonts w:hint="eastAsia"/>
          <w:lang w:val="sv-SE"/>
        </w:rPr>
        <w:t xml:space="preserve">extension for </w:t>
      </w:r>
      <w:r w:rsidR="00287080" w:rsidRPr="00921B52">
        <w:rPr>
          <w:lang w:val="sv-SE"/>
        </w:rPr>
        <w:t>Tmeasure</w:t>
      </w:r>
      <w:r w:rsidR="00287080" w:rsidRPr="00921B52">
        <w:rPr>
          <w:rFonts w:hint="eastAsia"/>
          <w:lang w:val="sv-SE"/>
        </w:rPr>
        <w:t xml:space="preserve"> will refer to the extension defined for </w:t>
      </w:r>
      <w:proofErr w:type="spellStart"/>
      <w:r w:rsidR="00287080" w:rsidRPr="00921B52">
        <w:rPr>
          <w:lang w:val="en-US"/>
        </w:rPr>
        <w:t>T</w:t>
      </w:r>
      <w:r w:rsidR="00287080" w:rsidRPr="00921B52">
        <w:rPr>
          <w:vertAlign w:val="subscript"/>
          <w:lang w:val="en-US"/>
        </w:rPr>
        <w:t>identify</w:t>
      </w:r>
      <w:r w:rsidR="00287080" w:rsidRPr="00921B52">
        <w:rPr>
          <w:rFonts w:hint="eastAsia"/>
          <w:vertAlign w:val="subscript"/>
          <w:lang w:val="en-US"/>
        </w:rPr>
        <w:t>_intra</w:t>
      </w:r>
      <w:proofErr w:type="spellEnd"/>
      <w:r w:rsidR="00287080" w:rsidRPr="00921B52">
        <w:rPr>
          <w:rFonts w:hint="eastAsia"/>
          <w:vertAlign w:val="subscript"/>
          <w:lang w:val="en-US"/>
        </w:rPr>
        <w:t>/</w:t>
      </w:r>
      <w:proofErr w:type="spellStart"/>
      <w:r w:rsidR="00287080" w:rsidRPr="00921B52">
        <w:rPr>
          <w:vertAlign w:val="subscript"/>
          <w:lang w:val="en-US"/>
        </w:rPr>
        <w:t>int</w:t>
      </w:r>
      <w:r w:rsidR="00287080" w:rsidRPr="00921B52">
        <w:rPr>
          <w:rFonts w:hint="eastAsia"/>
          <w:vertAlign w:val="subscript"/>
          <w:lang w:val="en-US"/>
        </w:rPr>
        <w:t>er</w:t>
      </w:r>
      <w:r w:rsidR="00287080" w:rsidRPr="00921B52">
        <w:rPr>
          <w:vertAlign w:val="subscript"/>
          <w:lang w:val="en-US"/>
        </w:rPr>
        <w:t>_with</w:t>
      </w:r>
      <w:r w:rsidR="00287080" w:rsidRPr="00921B52">
        <w:rPr>
          <w:rFonts w:hint="eastAsia"/>
          <w:vertAlign w:val="subscript"/>
          <w:lang w:val="en-US"/>
        </w:rPr>
        <w:t>_</w:t>
      </w:r>
      <w:r w:rsidR="00287080" w:rsidRPr="00921B52">
        <w:rPr>
          <w:vertAlign w:val="subscript"/>
          <w:lang w:val="en-US"/>
        </w:rPr>
        <w:t>index</w:t>
      </w:r>
      <w:proofErr w:type="spellEnd"/>
      <w:r w:rsidR="00287080" w:rsidRPr="00921B52">
        <w:rPr>
          <w:rFonts w:hint="eastAsia"/>
          <w:lang w:val="en-US"/>
        </w:rPr>
        <w:t xml:space="preserve"> </w:t>
      </w:r>
      <w:r w:rsidR="00287080" w:rsidRPr="00921B52">
        <w:rPr>
          <w:lang w:val="en-US"/>
        </w:rPr>
        <w:t>for a target cell with 12 PRB SSB</w:t>
      </w:r>
      <w:r w:rsidR="00287080" w:rsidRPr="00921B52">
        <w:rPr>
          <w:rFonts w:hint="eastAsia"/>
          <w:lang w:val="en-US"/>
        </w:rPr>
        <w:t>.</w:t>
      </w:r>
    </w:p>
    <w:p w:rsidR="003F54FC" w:rsidRPr="00921B52" w:rsidRDefault="00152677" w:rsidP="00287080">
      <w:pPr>
        <w:spacing w:before="120" w:after="120"/>
        <w:jc w:val="left"/>
        <w:rPr>
          <w:b/>
          <w:lang w:val="sv-SE"/>
        </w:rPr>
      </w:pPr>
      <w:r w:rsidRPr="00921B52">
        <w:rPr>
          <w:rFonts w:hint="eastAsia"/>
          <w:b/>
          <w:szCs w:val="21"/>
        </w:rPr>
        <w:t>Proposal 3</w:t>
      </w:r>
      <w:r w:rsidR="00690E21" w:rsidRPr="00921B52">
        <w:rPr>
          <w:rFonts w:hint="eastAsia"/>
          <w:b/>
          <w:szCs w:val="21"/>
        </w:rPr>
        <w:t xml:space="preserve">: </w:t>
      </w:r>
      <w:r w:rsidR="00287080" w:rsidRPr="00921B52">
        <w:rPr>
          <w:rFonts w:hint="eastAsia"/>
          <w:b/>
          <w:szCs w:val="21"/>
        </w:rPr>
        <w:t>F</w:t>
      </w:r>
      <w:r w:rsidR="00287080" w:rsidRPr="00921B52">
        <w:rPr>
          <w:rFonts w:hint="eastAsia"/>
          <w:b/>
          <w:lang w:val="sv-SE"/>
        </w:rPr>
        <w:t xml:space="preserve">or </w:t>
      </w:r>
      <w:r w:rsidR="00287080" w:rsidRPr="00921B52">
        <w:rPr>
          <w:b/>
          <w:lang w:val="sv-SE"/>
        </w:rPr>
        <w:t>CHO with L3 measurement</w:t>
      </w:r>
      <w:r w:rsidR="00287080" w:rsidRPr="00921B52">
        <w:rPr>
          <w:rFonts w:hint="eastAsia"/>
          <w:b/>
          <w:lang w:val="sv-SE"/>
        </w:rPr>
        <w:t xml:space="preserve">, </w:t>
      </w:r>
      <w:r w:rsidR="00287080" w:rsidRPr="00921B52">
        <w:rPr>
          <w:b/>
          <w:lang w:val="sv-SE"/>
        </w:rPr>
        <w:t>Tmeasure</w:t>
      </w:r>
      <w:r w:rsidR="00287080" w:rsidRPr="00921B52">
        <w:rPr>
          <w:rFonts w:hint="eastAsia"/>
          <w:b/>
          <w:lang w:val="sv-SE"/>
        </w:rPr>
        <w:t xml:space="preserve"> </w:t>
      </w:r>
      <w:r w:rsidR="00287080" w:rsidRPr="00921B52">
        <w:rPr>
          <w:b/>
          <w:bCs/>
          <w:iCs/>
        </w:rPr>
        <w:t>n CHO requirement for NTN in exiting TS</w:t>
      </w:r>
      <w:r w:rsidR="00287080" w:rsidRPr="00921B52">
        <w:rPr>
          <w:rFonts w:hint="eastAsia"/>
          <w:b/>
          <w:bCs/>
          <w:iCs/>
        </w:rPr>
        <w:t xml:space="preserve"> </w:t>
      </w:r>
      <w:r w:rsidR="00287080" w:rsidRPr="00921B52">
        <w:rPr>
          <w:b/>
          <w:bCs/>
          <w:iCs/>
        </w:rPr>
        <w:t>38.133</w:t>
      </w:r>
      <w:r w:rsidR="00287080" w:rsidRPr="00921B52">
        <w:rPr>
          <w:rFonts w:hint="eastAsia"/>
          <w:b/>
          <w:bCs/>
          <w:iCs/>
        </w:rPr>
        <w:t xml:space="preserve"> </w:t>
      </w:r>
      <w:r w:rsidR="00287080" w:rsidRPr="00921B52">
        <w:rPr>
          <w:rFonts w:hint="eastAsia"/>
          <w:b/>
          <w:lang w:val="sv-SE"/>
        </w:rPr>
        <w:t xml:space="preserve">will be extended and the extension will be the same as the extension in </w:t>
      </w:r>
      <w:proofErr w:type="spellStart"/>
      <w:r w:rsidR="00287080" w:rsidRPr="00921B52">
        <w:rPr>
          <w:b/>
          <w:lang w:val="en-US"/>
        </w:rPr>
        <w:t>T</w:t>
      </w:r>
      <w:r w:rsidR="00287080" w:rsidRPr="00921B52">
        <w:rPr>
          <w:b/>
          <w:vertAlign w:val="subscript"/>
          <w:lang w:val="en-US"/>
        </w:rPr>
        <w:t>identify</w:t>
      </w:r>
      <w:r w:rsidR="00287080" w:rsidRPr="00921B52">
        <w:rPr>
          <w:rFonts w:hint="eastAsia"/>
          <w:b/>
          <w:vertAlign w:val="subscript"/>
          <w:lang w:val="en-US"/>
        </w:rPr>
        <w:t>_intra</w:t>
      </w:r>
      <w:proofErr w:type="spellEnd"/>
      <w:r w:rsidR="00287080" w:rsidRPr="00921B52">
        <w:rPr>
          <w:rFonts w:hint="eastAsia"/>
          <w:b/>
          <w:vertAlign w:val="subscript"/>
          <w:lang w:val="en-US"/>
        </w:rPr>
        <w:t>/</w:t>
      </w:r>
      <w:proofErr w:type="spellStart"/>
      <w:r w:rsidR="00287080" w:rsidRPr="00921B52">
        <w:rPr>
          <w:b/>
          <w:vertAlign w:val="subscript"/>
          <w:lang w:val="en-US"/>
        </w:rPr>
        <w:t>int</w:t>
      </w:r>
      <w:r w:rsidR="00287080" w:rsidRPr="00921B52">
        <w:rPr>
          <w:rFonts w:hint="eastAsia"/>
          <w:b/>
          <w:vertAlign w:val="subscript"/>
          <w:lang w:val="en-US"/>
        </w:rPr>
        <w:t>er</w:t>
      </w:r>
      <w:r w:rsidR="00287080" w:rsidRPr="00921B52">
        <w:rPr>
          <w:b/>
          <w:vertAlign w:val="subscript"/>
          <w:lang w:val="en-US"/>
        </w:rPr>
        <w:t>_with</w:t>
      </w:r>
      <w:r w:rsidR="00287080" w:rsidRPr="00921B52">
        <w:rPr>
          <w:rFonts w:hint="eastAsia"/>
          <w:b/>
          <w:vertAlign w:val="subscript"/>
          <w:lang w:val="en-US"/>
        </w:rPr>
        <w:t>_</w:t>
      </w:r>
      <w:r w:rsidR="00287080" w:rsidRPr="00921B52">
        <w:rPr>
          <w:b/>
          <w:vertAlign w:val="subscript"/>
          <w:lang w:val="en-US"/>
        </w:rPr>
        <w:t>index</w:t>
      </w:r>
      <w:proofErr w:type="spellEnd"/>
      <w:r w:rsidR="00287080" w:rsidRPr="00921B52">
        <w:rPr>
          <w:rFonts w:hint="eastAsia"/>
          <w:b/>
          <w:lang w:val="en-US"/>
        </w:rPr>
        <w:t>.</w:t>
      </w:r>
    </w:p>
    <w:p w:rsidR="00F40885" w:rsidRPr="00921B52" w:rsidRDefault="00F40885" w:rsidP="00F40885">
      <w:pPr>
        <w:keepNext/>
        <w:keepLines/>
        <w:overflowPunct/>
        <w:autoSpaceDE/>
        <w:autoSpaceDN/>
        <w:adjustRightInd/>
        <w:spacing w:before="120" w:after="180"/>
        <w:ind w:left="720" w:hanging="720"/>
        <w:jc w:val="left"/>
        <w:textAlignment w:val="auto"/>
        <w:outlineLvl w:val="2"/>
        <w:rPr>
          <w:rFonts w:eastAsiaTheme="majorEastAsia"/>
          <w:b/>
          <w:bCs/>
          <w:sz w:val="20"/>
          <w:szCs w:val="20"/>
          <w:u w:val="single"/>
          <w:lang w:val="en-US" w:eastAsia="ko-KR"/>
        </w:rPr>
      </w:pPr>
      <w:r w:rsidRPr="00921B52">
        <w:rPr>
          <w:rFonts w:eastAsiaTheme="majorEastAsia"/>
          <w:b/>
          <w:bCs/>
          <w:sz w:val="20"/>
          <w:szCs w:val="20"/>
          <w:u w:val="single"/>
          <w:lang w:val="en-US" w:eastAsia="ko-KR"/>
        </w:rPr>
        <w:t>Satellite switch time requirement</w:t>
      </w:r>
    </w:p>
    <w:p w:rsidR="00F40885" w:rsidRPr="00921B52" w:rsidRDefault="00287080" w:rsidP="00287080">
      <w:pPr>
        <w:spacing w:before="120" w:after="120"/>
        <w:jc w:val="left"/>
      </w:pPr>
      <w:r w:rsidRPr="00921B52">
        <w:rPr>
          <w:rFonts w:hint="eastAsia"/>
        </w:rPr>
        <w:t xml:space="preserve">In the last meeting, RAN4 agreed to extend </w:t>
      </w:r>
      <w:r w:rsidRPr="00921B52">
        <w:rPr>
          <w:bCs/>
          <w:iCs/>
        </w:rPr>
        <w:t>T</w:t>
      </w:r>
      <w:r w:rsidRPr="00921B52">
        <w:rPr>
          <w:bCs/>
          <w:iCs/>
          <w:vertAlign w:val="subscript"/>
        </w:rPr>
        <w:t>∆</w:t>
      </w:r>
      <w:r w:rsidRPr="00921B52">
        <w:rPr>
          <w:bCs/>
          <w:iCs/>
        </w:rPr>
        <w:t xml:space="preserve"> in </w:t>
      </w:r>
      <w:proofErr w:type="spellStart"/>
      <w:r w:rsidRPr="00921B52">
        <w:rPr>
          <w:bCs/>
          <w:iCs/>
        </w:rPr>
        <w:t>T</w:t>
      </w:r>
      <w:r w:rsidRPr="00921B52">
        <w:rPr>
          <w:bCs/>
          <w:iCs/>
          <w:vertAlign w:val="subscript"/>
        </w:rPr>
        <w:t>interrupt</w:t>
      </w:r>
      <w:proofErr w:type="spellEnd"/>
      <w:r w:rsidRPr="00921B52">
        <w:rPr>
          <w:bCs/>
          <w:iCs/>
        </w:rPr>
        <w:t xml:space="preserve"> for SAN satellite switch time requirements in exiting TS38.133</w:t>
      </w:r>
      <w:r w:rsidRPr="00921B52">
        <w:rPr>
          <w:rFonts w:hint="eastAsia"/>
          <w:bCs/>
          <w:iCs/>
        </w:rPr>
        <w:t>, but the specific value was still</w:t>
      </w:r>
      <w:r w:rsidRPr="00921B52">
        <w:t xml:space="preserve"> </w:t>
      </w:r>
      <w:r w:rsidRPr="00921B52">
        <w:rPr>
          <w:bCs/>
          <w:iCs/>
        </w:rPr>
        <w:t>in square brackets</w:t>
      </w:r>
      <w:r w:rsidRPr="00921B52">
        <w:rPr>
          <w:rFonts w:hint="eastAsia"/>
          <w:bCs/>
          <w:iCs/>
        </w:rPr>
        <w:t>. The agreements are copied as below [1]:</w:t>
      </w:r>
    </w:p>
    <w:tbl>
      <w:tblPr>
        <w:tblStyle w:val="af8"/>
        <w:tblW w:w="0" w:type="auto"/>
        <w:tblLook w:val="04A0" w:firstRow="1" w:lastRow="0" w:firstColumn="1" w:lastColumn="0" w:noHBand="0" w:noVBand="1"/>
      </w:tblPr>
      <w:tblGrid>
        <w:gridCol w:w="9855"/>
      </w:tblGrid>
      <w:tr w:rsidR="005A2D7E" w:rsidRPr="00921B52" w:rsidTr="005A2D7E">
        <w:tc>
          <w:tcPr>
            <w:tcW w:w="9855" w:type="dxa"/>
          </w:tcPr>
          <w:p w:rsidR="005A2D7E" w:rsidRPr="00921B52" w:rsidRDefault="005A2D7E" w:rsidP="005A2D7E">
            <w:pPr>
              <w:spacing w:after="120"/>
            </w:pPr>
            <w:r w:rsidRPr="00921B52">
              <w:rPr>
                <w:rFonts w:hint="eastAsia"/>
              </w:rPr>
              <w:t>A</w:t>
            </w:r>
            <w:r w:rsidRPr="00921B52">
              <w:t>greements</w:t>
            </w:r>
          </w:p>
          <w:p w:rsidR="005A2D7E" w:rsidRPr="00921B52" w:rsidRDefault="005A2D7E" w:rsidP="00287080">
            <w:pPr>
              <w:pStyle w:val="afa"/>
              <w:numPr>
                <w:ilvl w:val="0"/>
                <w:numId w:val="18"/>
              </w:numPr>
              <w:snapToGrid w:val="0"/>
              <w:spacing w:before="120" w:after="120" w:line="240" w:lineRule="auto"/>
              <w:ind w:left="935" w:firstLineChars="0" w:hanging="357"/>
              <w:rPr>
                <w:bCs/>
                <w:iCs/>
                <w:szCs w:val="21"/>
              </w:rPr>
            </w:pPr>
            <w:r w:rsidRPr="00921B52">
              <w:rPr>
                <w:bCs/>
                <w:iCs/>
                <w:szCs w:val="21"/>
              </w:rPr>
              <w:t>T</w:t>
            </w:r>
            <w:r w:rsidRPr="00921B52">
              <w:rPr>
                <w:bCs/>
                <w:iCs/>
                <w:szCs w:val="21"/>
                <w:vertAlign w:val="subscript"/>
              </w:rPr>
              <w:t>∆</w:t>
            </w:r>
            <w:r w:rsidRPr="00921B52">
              <w:rPr>
                <w:bCs/>
                <w:iCs/>
                <w:szCs w:val="21"/>
              </w:rPr>
              <w:t xml:space="preserve"> in </w:t>
            </w:r>
            <w:proofErr w:type="spellStart"/>
            <w:r w:rsidRPr="00921B52">
              <w:rPr>
                <w:szCs w:val="21"/>
              </w:rPr>
              <w:t>T</w:t>
            </w:r>
            <w:r w:rsidRPr="00921B52">
              <w:rPr>
                <w:szCs w:val="21"/>
                <w:vertAlign w:val="subscript"/>
              </w:rPr>
              <w:t>interrupt</w:t>
            </w:r>
            <w:proofErr w:type="spellEnd"/>
            <w:r w:rsidRPr="00921B52">
              <w:rPr>
                <w:bCs/>
                <w:iCs/>
                <w:szCs w:val="21"/>
              </w:rPr>
              <w:t xml:space="preserve"> for SAN satellite switch time requirements in exi</w:t>
            </w:r>
            <w:r w:rsidR="007919A7" w:rsidRPr="00921B52">
              <w:rPr>
                <w:rFonts w:eastAsiaTheme="minorEastAsia" w:hint="eastAsia"/>
                <w:bCs/>
                <w:iCs/>
                <w:szCs w:val="21"/>
              </w:rPr>
              <w:t>s</w:t>
            </w:r>
            <w:r w:rsidRPr="00921B52">
              <w:rPr>
                <w:bCs/>
                <w:iCs/>
                <w:szCs w:val="21"/>
              </w:rPr>
              <w:t xml:space="preserve">ting TS38.133 6.1C.3 can be extended to [3 </w:t>
            </w:r>
            <w:proofErr w:type="spellStart"/>
            <w:r w:rsidRPr="00921B52">
              <w:rPr>
                <w:bCs/>
                <w:iCs/>
                <w:szCs w:val="21"/>
              </w:rPr>
              <w:t>Trs</w:t>
            </w:r>
            <w:proofErr w:type="spellEnd"/>
            <w:r w:rsidRPr="00921B52">
              <w:rPr>
                <w:bCs/>
                <w:iCs/>
                <w:szCs w:val="21"/>
              </w:rPr>
              <w:t xml:space="preserve">] </w:t>
            </w:r>
          </w:p>
        </w:tc>
      </w:tr>
    </w:tbl>
    <w:p w:rsidR="00287080" w:rsidRPr="00921B52" w:rsidRDefault="00287080" w:rsidP="00287080">
      <w:pPr>
        <w:spacing w:before="120" w:after="120"/>
        <w:jc w:val="left"/>
        <w:rPr>
          <w:bCs/>
          <w:iCs/>
        </w:rPr>
      </w:pPr>
      <w:r w:rsidRPr="00921B52">
        <w:rPr>
          <w:rFonts w:hint="eastAsia"/>
          <w:lang w:val="sv-SE"/>
        </w:rPr>
        <w:t>For s</w:t>
      </w:r>
      <w:r w:rsidRPr="00921B52">
        <w:rPr>
          <w:lang w:val="sv-SE"/>
        </w:rPr>
        <w:t>atellite switch time requirement</w:t>
      </w:r>
      <w:r w:rsidRPr="00921B52">
        <w:rPr>
          <w:rFonts w:hint="eastAsia"/>
          <w:lang w:val="sv-SE"/>
        </w:rPr>
        <w:t xml:space="preserve">s, </w:t>
      </w:r>
      <w:r w:rsidRPr="00921B52">
        <w:rPr>
          <w:rFonts w:hint="eastAsia"/>
          <w:bCs/>
          <w:iCs/>
        </w:rPr>
        <w:t>according to the same reason in the above HO</w:t>
      </w:r>
      <w:r w:rsidR="006D566B" w:rsidRPr="00921B52">
        <w:rPr>
          <w:rFonts w:hint="eastAsia"/>
          <w:bCs/>
          <w:iCs/>
        </w:rPr>
        <w:t>/CHO</w:t>
      </w:r>
      <w:r w:rsidRPr="00921B52">
        <w:rPr>
          <w:rFonts w:hint="eastAsia"/>
          <w:bCs/>
          <w:iCs/>
        </w:rPr>
        <w:t xml:space="preserve"> delay </w:t>
      </w:r>
      <w:r w:rsidRPr="00921B52">
        <w:rPr>
          <w:bCs/>
          <w:iCs/>
          <w:szCs w:val="21"/>
        </w:rPr>
        <w:t>requirement</w:t>
      </w:r>
      <w:r w:rsidRPr="00921B52">
        <w:rPr>
          <w:rFonts w:hint="eastAsia"/>
          <w:bCs/>
          <w:iCs/>
          <w:szCs w:val="21"/>
        </w:rPr>
        <w:t xml:space="preserve">s, we prefer to reuse the legacy value  </w:t>
      </w:r>
      <w:r w:rsidRPr="00921B52">
        <w:rPr>
          <w:rFonts w:hint="eastAsia"/>
          <w:bCs/>
          <w:iCs/>
        </w:rPr>
        <w:t xml:space="preserve">of extension for </w:t>
      </w:r>
      <w:r w:rsidRPr="00921B52">
        <w:rPr>
          <w:bCs/>
          <w:iCs/>
        </w:rPr>
        <w:t>T</w:t>
      </w:r>
      <w:r w:rsidRPr="00921B52">
        <w:rPr>
          <w:bCs/>
          <w:iCs/>
          <w:vertAlign w:val="subscript"/>
        </w:rPr>
        <w:t>∆</w:t>
      </w:r>
      <w:r w:rsidRPr="00921B52">
        <w:rPr>
          <w:rFonts w:hint="eastAsia"/>
          <w:bCs/>
          <w:iCs/>
          <w:vertAlign w:val="subscript"/>
        </w:rPr>
        <w:t xml:space="preserve"> </w:t>
      </w:r>
      <w:r w:rsidRPr="00921B52">
        <w:rPr>
          <w:bCs/>
          <w:iCs/>
        </w:rPr>
        <w:t xml:space="preserve">in </w:t>
      </w:r>
      <w:proofErr w:type="spellStart"/>
      <w:r w:rsidRPr="00921B52">
        <w:rPr>
          <w:bCs/>
          <w:iCs/>
        </w:rPr>
        <w:t>T</w:t>
      </w:r>
      <w:r w:rsidRPr="00921B52">
        <w:rPr>
          <w:bCs/>
          <w:iCs/>
          <w:vertAlign w:val="subscript"/>
        </w:rPr>
        <w:t>interrupt</w:t>
      </w:r>
      <w:proofErr w:type="spellEnd"/>
      <w:r w:rsidRPr="00921B52">
        <w:rPr>
          <w:rFonts w:hint="eastAsia"/>
          <w:bCs/>
          <w:iCs/>
        </w:rPr>
        <w:t xml:space="preserve"> with </w:t>
      </w:r>
      <w:r w:rsidRPr="00921B52">
        <w:rPr>
          <w:bCs/>
          <w:iCs/>
        </w:rPr>
        <w:t>less than 5MHz</w:t>
      </w:r>
      <w:r w:rsidRPr="00921B52">
        <w:rPr>
          <w:rFonts w:hint="eastAsia"/>
          <w:bCs/>
          <w:iCs/>
        </w:rPr>
        <w:t xml:space="preserve">, that is </w:t>
      </w:r>
      <w:r w:rsidRPr="00921B52">
        <w:rPr>
          <w:bCs/>
          <w:iCs/>
        </w:rPr>
        <w:t xml:space="preserve">3 </w:t>
      </w:r>
      <w:proofErr w:type="spellStart"/>
      <w:r w:rsidRPr="00921B52">
        <w:rPr>
          <w:bCs/>
          <w:iCs/>
        </w:rPr>
        <w:t>Trs</w:t>
      </w:r>
      <w:proofErr w:type="spellEnd"/>
      <w:r w:rsidRPr="00921B52">
        <w:rPr>
          <w:rFonts w:hint="eastAsia"/>
          <w:bCs/>
          <w:iCs/>
        </w:rPr>
        <w:t>.</w:t>
      </w:r>
    </w:p>
    <w:p w:rsidR="006D566B" w:rsidRPr="00921B52" w:rsidRDefault="00152677" w:rsidP="00152677">
      <w:pPr>
        <w:jc w:val="left"/>
        <w:rPr>
          <w:b/>
          <w:lang w:val="sv-SE"/>
        </w:rPr>
      </w:pPr>
      <w:r w:rsidRPr="00921B52">
        <w:rPr>
          <w:rFonts w:hint="eastAsia"/>
          <w:b/>
          <w:szCs w:val="21"/>
        </w:rPr>
        <w:t xml:space="preserve">Proposal 4: </w:t>
      </w:r>
      <w:r w:rsidRPr="00921B52">
        <w:rPr>
          <w:rFonts w:hint="eastAsia"/>
          <w:b/>
          <w:lang w:val="sv-SE"/>
        </w:rPr>
        <w:t>For s</w:t>
      </w:r>
      <w:r w:rsidRPr="00921B52">
        <w:rPr>
          <w:b/>
          <w:lang w:val="sv-SE"/>
        </w:rPr>
        <w:t>atellite switch time requirement</w:t>
      </w:r>
      <w:r w:rsidRPr="00921B52">
        <w:rPr>
          <w:rFonts w:hint="eastAsia"/>
          <w:b/>
          <w:lang w:val="sv-SE"/>
        </w:rPr>
        <w:t>s,</w:t>
      </w:r>
      <w:r w:rsidR="006D566B" w:rsidRPr="00921B52">
        <w:rPr>
          <w:rFonts w:hint="eastAsia"/>
          <w:b/>
          <w:lang w:val="sv-SE"/>
        </w:rPr>
        <w:t xml:space="preserve"> </w:t>
      </w:r>
      <w:r w:rsidR="006D566B" w:rsidRPr="00921B52">
        <w:rPr>
          <w:b/>
          <w:bCs/>
          <w:iCs/>
          <w:szCs w:val="21"/>
        </w:rPr>
        <w:t>T</w:t>
      </w:r>
      <w:r w:rsidR="006D566B" w:rsidRPr="00921B52">
        <w:rPr>
          <w:b/>
          <w:bCs/>
          <w:iCs/>
          <w:szCs w:val="21"/>
          <w:vertAlign w:val="subscript"/>
        </w:rPr>
        <w:t>∆</w:t>
      </w:r>
      <w:r w:rsidR="006D566B" w:rsidRPr="00921B52">
        <w:rPr>
          <w:b/>
          <w:bCs/>
          <w:iCs/>
          <w:szCs w:val="21"/>
        </w:rPr>
        <w:t xml:space="preserve"> in </w:t>
      </w:r>
      <w:proofErr w:type="spellStart"/>
      <w:r w:rsidR="006D566B" w:rsidRPr="00921B52">
        <w:rPr>
          <w:b/>
          <w:szCs w:val="21"/>
        </w:rPr>
        <w:t>T</w:t>
      </w:r>
      <w:r w:rsidR="006D566B" w:rsidRPr="00921B52">
        <w:rPr>
          <w:b/>
          <w:szCs w:val="21"/>
          <w:vertAlign w:val="subscript"/>
        </w:rPr>
        <w:t>interrupt</w:t>
      </w:r>
      <w:proofErr w:type="spellEnd"/>
      <w:r w:rsidR="006D566B" w:rsidRPr="00921B52">
        <w:rPr>
          <w:b/>
          <w:bCs/>
          <w:iCs/>
          <w:szCs w:val="21"/>
        </w:rPr>
        <w:t xml:space="preserve"> for SAN satellite switch time requirements in exi</w:t>
      </w:r>
      <w:r w:rsidR="006D566B" w:rsidRPr="00921B52">
        <w:rPr>
          <w:rFonts w:hint="eastAsia"/>
          <w:b/>
          <w:bCs/>
          <w:iCs/>
          <w:szCs w:val="21"/>
        </w:rPr>
        <w:t>s</w:t>
      </w:r>
      <w:r w:rsidR="006D566B" w:rsidRPr="00921B52">
        <w:rPr>
          <w:b/>
          <w:bCs/>
          <w:iCs/>
          <w:szCs w:val="21"/>
        </w:rPr>
        <w:t>ting TS</w:t>
      </w:r>
      <w:r w:rsidR="007919A7" w:rsidRPr="00921B52">
        <w:rPr>
          <w:rFonts w:hint="eastAsia"/>
          <w:b/>
          <w:bCs/>
          <w:iCs/>
          <w:szCs w:val="21"/>
        </w:rPr>
        <w:t xml:space="preserve"> </w:t>
      </w:r>
      <w:r w:rsidR="006D566B" w:rsidRPr="00921B52">
        <w:rPr>
          <w:b/>
          <w:bCs/>
          <w:iCs/>
          <w:szCs w:val="21"/>
        </w:rPr>
        <w:t xml:space="preserve">38.133 6.1C.3 can be extended to 3 </w:t>
      </w:r>
      <w:proofErr w:type="spellStart"/>
      <w:r w:rsidR="006D566B" w:rsidRPr="00921B52">
        <w:rPr>
          <w:b/>
          <w:bCs/>
          <w:iCs/>
          <w:szCs w:val="21"/>
        </w:rPr>
        <w:t>Trs</w:t>
      </w:r>
      <w:proofErr w:type="spellEnd"/>
      <w:r w:rsidR="006D566B" w:rsidRPr="00921B52">
        <w:rPr>
          <w:rFonts w:hint="eastAsia"/>
          <w:b/>
          <w:bCs/>
          <w:iCs/>
          <w:szCs w:val="21"/>
        </w:rPr>
        <w:t>.</w:t>
      </w:r>
    </w:p>
    <w:p w:rsidR="00DE10DD" w:rsidRPr="00921B52" w:rsidRDefault="009E5601" w:rsidP="001833DC">
      <w:pPr>
        <w:pStyle w:val="2"/>
        <w:tabs>
          <w:tab w:val="clear" w:pos="700"/>
        </w:tabs>
        <w:overflowPunct/>
        <w:autoSpaceDE/>
        <w:autoSpaceDN/>
        <w:adjustRightInd/>
        <w:spacing w:after="180"/>
        <w:jc w:val="left"/>
        <w:textAlignment w:val="auto"/>
        <w:rPr>
          <w:b/>
          <w:sz w:val="21"/>
          <w:szCs w:val="18"/>
          <w:lang w:val="sv-SE"/>
        </w:rPr>
      </w:pPr>
      <w:r>
        <w:rPr>
          <w:rFonts w:hint="eastAsia"/>
          <w:b/>
          <w:sz w:val="21"/>
          <w:szCs w:val="18"/>
          <w:lang w:val="sv-SE"/>
        </w:rPr>
        <w:t xml:space="preserve">2.3 </w:t>
      </w:r>
      <w:r w:rsidR="00E26C02" w:rsidRPr="00921B52">
        <w:rPr>
          <w:b/>
          <w:sz w:val="21"/>
          <w:szCs w:val="18"/>
          <w:lang w:val="sv-SE"/>
        </w:rPr>
        <w:t>Measurement Procedure</w:t>
      </w:r>
    </w:p>
    <w:p w:rsidR="00E26C02" w:rsidRPr="00921B52" w:rsidRDefault="00367145" w:rsidP="00367145">
      <w:pPr>
        <w:keepNext/>
        <w:keepLines/>
        <w:overflowPunct/>
        <w:autoSpaceDE/>
        <w:autoSpaceDN/>
        <w:adjustRightInd/>
        <w:spacing w:before="120" w:after="180"/>
        <w:ind w:left="720" w:hanging="720"/>
        <w:jc w:val="left"/>
        <w:textAlignment w:val="auto"/>
        <w:outlineLvl w:val="2"/>
        <w:rPr>
          <w:rFonts w:eastAsiaTheme="majorEastAsia"/>
          <w:b/>
          <w:bCs/>
          <w:sz w:val="20"/>
          <w:szCs w:val="20"/>
          <w:u w:val="single"/>
          <w:lang w:val="en-US"/>
        </w:rPr>
      </w:pPr>
      <w:r w:rsidRPr="00921B52">
        <w:rPr>
          <w:rFonts w:eastAsiaTheme="majorEastAsia"/>
          <w:b/>
          <w:bCs/>
          <w:sz w:val="20"/>
          <w:szCs w:val="20"/>
          <w:u w:val="single"/>
          <w:lang w:val="en-US" w:eastAsia="ko-KR"/>
        </w:rPr>
        <w:t>How to define the new requirements for SSB time index detection</w:t>
      </w:r>
    </w:p>
    <w:p w:rsidR="00E26C02" w:rsidRPr="00921B52" w:rsidRDefault="007919A7" w:rsidP="00B05EB9">
      <w:pPr>
        <w:spacing w:before="120" w:after="120"/>
        <w:jc w:val="left"/>
      </w:pPr>
      <w:r w:rsidRPr="00921B52">
        <w:rPr>
          <w:rFonts w:hint="eastAsia"/>
        </w:rPr>
        <w:t>In the last meeting, RAN4 agreed to extend t</w:t>
      </w:r>
      <w:r w:rsidRPr="00921B52">
        <w:t>he number of SSB samples</w:t>
      </w:r>
      <w:r w:rsidRPr="00921B52">
        <w:rPr>
          <w:rFonts w:hint="eastAsia"/>
        </w:rPr>
        <w:t xml:space="preserve"> </w:t>
      </w:r>
      <w:r w:rsidRPr="00921B52">
        <w:rPr>
          <w:szCs w:val="21"/>
        </w:rPr>
        <w:t>for Rel-18 NTN measurement requirements for intra-frequency and inter-frequency cases respectively</w:t>
      </w:r>
      <w:r w:rsidRPr="00921B52">
        <w:rPr>
          <w:rFonts w:hint="eastAsia"/>
          <w:szCs w:val="21"/>
        </w:rPr>
        <w:t xml:space="preserve">, but the values of </w:t>
      </w:r>
      <w:r w:rsidRPr="00921B52">
        <w:rPr>
          <w:rFonts w:hint="eastAsia"/>
        </w:rPr>
        <w:t xml:space="preserve"> </w:t>
      </w:r>
      <w:r w:rsidRPr="00921B52">
        <w:rPr>
          <w:szCs w:val="21"/>
        </w:rPr>
        <w:t>X and Y</w:t>
      </w:r>
      <w:r w:rsidRPr="00921B52">
        <w:rPr>
          <w:rFonts w:hint="eastAsia"/>
        </w:rPr>
        <w:t xml:space="preserve"> were still FFS. </w:t>
      </w:r>
      <w:r w:rsidR="001833DC" w:rsidRPr="00921B52">
        <w:rPr>
          <w:rFonts w:hint="eastAsia"/>
        </w:rPr>
        <w:t xml:space="preserve">The </w:t>
      </w:r>
      <w:r w:rsidRPr="00921B52">
        <w:t>Agreements</w:t>
      </w:r>
      <w:r w:rsidRPr="00921B52">
        <w:rPr>
          <w:rFonts w:hint="eastAsia"/>
        </w:rPr>
        <w:t xml:space="preserve"> and </w:t>
      </w:r>
      <w:proofErr w:type="spellStart"/>
      <w:r w:rsidRPr="00921B52">
        <w:t>Wayforward</w:t>
      </w:r>
      <w:proofErr w:type="spellEnd"/>
      <w:r w:rsidR="001833DC" w:rsidRPr="00921B52">
        <w:rPr>
          <w:rFonts w:hint="eastAsia"/>
        </w:rPr>
        <w:t xml:space="preserve"> </w:t>
      </w:r>
      <w:r w:rsidRPr="00921B52">
        <w:rPr>
          <w:rFonts w:hint="eastAsia"/>
        </w:rPr>
        <w:t>are</w:t>
      </w:r>
      <w:r w:rsidR="001833DC" w:rsidRPr="00921B52">
        <w:rPr>
          <w:rFonts w:hint="eastAsia"/>
        </w:rPr>
        <w:t xml:space="preserve"> copied as follows [3]:</w:t>
      </w:r>
    </w:p>
    <w:tbl>
      <w:tblPr>
        <w:tblStyle w:val="af8"/>
        <w:tblW w:w="0" w:type="auto"/>
        <w:tblLook w:val="04A0" w:firstRow="1" w:lastRow="0" w:firstColumn="1" w:lastColumn="0" w:noHBand="0" w:noVBand="1"/>
      </w:tblPr>
      <w:tblGrid>
        <w:gridCol w:w="9855"/>
      </w:tblGrid>
      <w:tr w:rsidR="00921B52" w:rsidRPr="00921B52" w:rsidTr="00E26C02">
        <w:tc>
          <w:tcPr>
            <w:tcW w:w="9855" w:type="dxa"/>
          </w:tcPr>
          <w:p w:rsidR="00367145" w:rsidRPr="00921B52" w:rsidRDefault="00367145" w:rsidP="00367145">
            <w:pPr>
              <w:spacing w:after="120"/>
            </w:pPr>
            <w:r w:rsidRPr="00921B52">
              <w:rPr>
                <w:rFonts w:hint="eastAsia"/>
              </w:rPr>
              <w:t>A</w:t>
            </w:r>
            <w:r w:rsidRPr="00921B52">
              <w:t>greements/</w:t>
            </w:r>
            <w:proofErr w:type="spellStart"/>
            <w:r w:rsidRPr="00921B52">
              <w:t>Wayforward</w:t>
            </w:r>
            <w:proofErr w:type="spellEnd"/>
          </w:p>
          <w:p w:rsidR="00367145" w:rsidRPr="00921B52" w:rsidRDefault="00367145" w:rsidP="00367145">
            <w:pPr>
              <w:pStyle w:val="afa"/>
              <w:numPr>
                <w:ilvl w:val="0"/>
                <w:numId w:val="18"/>
              </w:numPr>
              <w:snapToGrid w:val="0"/>
              <w:spacing w:before="24" w:after="24" w:line="240" w:lineRule="auto"/>
              <w:ind w:firstLineChars="0"/>
              <w:jc w:val="left"/>
            </w:pPr>
            <w:r w:rsidRPr="00921B52">
              <w:rPr>
                <w:szCs w:val="21"/>
              </w:rPr>
              <w:t>The number of SSB samples for Rel-18 NTN measurement requirements (</w:t>
            </w:r>
            <w:proofErr w:type="spellStart"/>
            <w:r w:rsidRPr="00921B52">
              <w:rPr>
                <w:bCs/>
                <w:szCs w:val="21"/>
              </w:rPr>
              <w:t>T</w:t>
            </w:r>
            <w:r w:rsidRPr="00921B52">
              <w:rPr>
                <w:bCs/>
                <w:iCs/>
                <w:szCs w:val="21"/>
                <w:vertAlign w:val="subscript"/>
              </w:rPr>
              <w:t>identify_xxx_with_index</w:t>
            </w:r>
            <w:proofErr w:type="spellEnd"/>
            <w:r w:rsidRPr="00921B52">
              <w:rPr>
                <w:bCs/>
                <w:szCs w:val="21"/>
              </w:rPr>
              <w:t>)</w:t>
            </w:r>
            <w:r w:rsidRPr="00921B52">
              <w:rPr>
                <w:szCs w:val="21"/>
              </w:rPr>
              <w:t xml:space="preserve"> will be extended by X and Y more samples for intra-frequency and inter-frequency cases respectively.</w:t>
            </w:r>
          </w:p>
          <w:p w:rsidR="00E26C02" w:rsidRPr="00921B52" w:rsidRDefault="00367145" w:rsidP="00367145">
            <w:pPr>
              <w:pStyle w:val="afa"/>
              <w:numPr>
                <w:ilvl w:val="1"/>
                <w:numId w:val="18"/>
              </w:numPr>
              <w:snapToGrid w:val="0"/>
              <w:spacing w:before="24" w:after="24" w:line="240" w:lineRule="auto"/>
              <w:ind w:firstLineChars="0"/>
              <w:jc w:val="left"/>
            </w:pPr>
            <w:r w:rsidRPr="00921B52">
              <w:rPr>
                <w:rFonts w:hint="eastAsia"/>
                <w:szCs w:val="21"/>
              </w:rPr>
              <w:t>F</w:t>
            </w:r>
            <w:r w:rsidRPr="00921B52">
              <w:rPr>
                <w:szCs w:val="21"/>
              </w:rPr>
              <w:t>or X and Y, the values from TN less than 5MHz as starting point.</w:t>
            </w:r>
          </w:p>
        </w:tc>
      </w:tr>
    </w:tbl>
    <w:p w:rsidR="00365B87" w:rsidRPr="00921B52" w:rsidRDefault="005F13E2" w:rsidP="00B05EB9">
      <w:pPr>
        <w:spacing w:before="120" w:after="120"/>
        <w:jc w:val="left"/>
        <w:rPr>
          <w:szCs w:val="21"/>
        </w:rPr>
      </w:pPr>
      <w:r w:rsidRPr="00921B52">
        <w:rPr>
          <w:szCs w:val="21"/>
        </w:rPr>
        <w:t xml:space="preserve">For how to </w:t>
      </w:r>
      <w:r w:rsidRPr="00921B52">
        <w:rPr>
          <w:rFonts w:hint="eastAsia"/>
          <w:szCs w:val="21"/>
        </w:rPr>
        <w:t>extend t</w:t>
      </w:r>
      <w:r w:rsidRPr="00921B52">
        <w:rPr>
          <w:szCs w:val="21"/>
        </w:rPr>
        <w:t xml:space="preserve">he number of SSB samples </w:t>
      </w:r>
      <w:r w:rsidRPr="00921B52">
        <w:rPr>
          <w:rFonts w:hint="eastAsia"/>
          <w:szCs w:val="21"/>
        </w:rPr>
        <w:t xml:space="preserve">in </w:t>
      </w:r>
      <w:proofErr w:type="spellStart"/>
      <w:r w:rsidRPr="00921B52">
        <w:rPr>
          <w:lang w:val="en-US"/>
        </w:rPr>
        <w:t>T</w:t>
      </w:r>
      <w:r w:rsidRPr="00921B52">
        <w:rPr>
          <w:vertAlign w:val="subscript"/>
          <w:lang w:val="en-US"/>
        </w:rPr>
        <w:t>identify</w:t>
      </w:r>
      <w:r w:rsidRPr="00921B52">
        <w:rPr>
          <w:rFonts w:hint="eastAsia"/>
          <w:vertAlign w:val="subscript"/>
          <w:lang w:val="en-US"/>
        </w:rPr>
        <w:t>_intra</w:t>
      </w:r>
      <w:proofErr w:type="spellEnd"/>
      <w:r w:rsidRPr="00921B52">
        <w:rPr>
          <w:rFonts w:hint="eastAsia"/>
          <w:vertAlign w:val="subscript"/>
          <w:lang w:val="en-US"/>
        </w:rPr>
        <w:t>/</w:t>
      </w:r>
      <w:proofErr w:type="spellStart"/>
      <w:r w:rsidRPr="00921B52">
        <w:rPr>
          <w:vertAlign w:val="subscript"/>
          <w:lang w:val="en-US"/>
        </w:rPr>
        <w:t>int</w:t>
      </w:r>
      <w:r w:rsidRPr="00921B52">
        <w:rPr>
          <w:rFonts w:hint="eastAsia"/>
          <w:vertAlign w:val="subscript"/>
          <w:lang w:val="en-US"/>
        </w:rPr>
        <w:t>er</w:t>
      </w:r>
      <w:r w:rsidRPr="00921B52">
        <w:rPr>
          <w:vertAlign w:val="subscript"/>
          <w:lang w:val="en-US"/>
        </w:rPr>
        <w:t>_with</w:t>
      </w:r>
      <w:r w:rsidRPr="00921B52">
        <w:rPr>
          <w:rFonts w:hint="eastAsia"/>
          <w:vertAlign w:val="subscript"/>
          <w:lang w:val="en-US"/>
        </w:rPr>
        <w:t>_</w:t>
      </w:r>
      <w:r w:rsidRPr="00921B52">
        <w:rPr>
          <w:vertAlign w:val="subscript"/>
          <w:lang w:val="en-US"/>
        </w:rPr>
        <w:t>index</w:t>
      </w:r>
      <w:proofErr w:type="spellEnd"/>
      <w:r w:rsidRPr="00921B52">
        <w:rPr>
          <w:rFonts w:hint="eastAsia"/>
          <w:vertAlign w:val="subscript"/>
          <w:lang w:val="en-US"/>
        </w:rPr>
        <w:t xml:space="preserve"> </w:t>
      </w:r>
      <w:r w:rsidRPr="00921B52">
        <w:rPr>
          <w:szCs w:val="21"/>
        </w:rPr>
        <w:t>for a target cell with 12 PRB SSB for NTN</w:t>
      </w:r>
      <w:r w:rsidRPr="00921B52">
        <w:rPr>
          <w:rFonts w:hint="eastAsia"/>
          <w:szCs w:val="21"/>
        </w:rPr>
        <w:t>,</w:t>
      </w:r>
      <w:r w:rsidRPr="00921B52">
        <w:rPr>
          <w:rFonts w:hint="eastAsia"/>
        </w:rPr>
        <w:t xml:space="preserve"> w</w:t>
      </w:r>
      <w:r w:rsidR="001E7D79" w:rsidRPr="00921B52">
        <w:rPr>
          <w:rFonts w:hint="eastAsia"/>
        </w:rPr>
        <w:t xml:space="preserve">e believe that the same </w:t>
      </w:r>
      <w:r w:rsidR="007919A7" w:rsidRPr="00921B52">
        <w:rPr>
          <w:szCs w:val="21"/>
        </w:rPr>
        <w:t>values</w:t>
      </w:r>
      <w:r w:rsidR="007919A7" w:rsidRPr="00921B52">
        <w:rPr>
          <w:rFonts w:hint="eastAsia"/>
          <w:szCs w:val="21"/>
        </w:rPr>
        <w:t xml:space="preserve"> for </w:t>
      </w:r>
      <w:r w:rsidR="007919A7" w:rsidRPr="00921B52">
        <w:rPr>
          <w:szCs w:val="21"/>
        </w:rPr>
        <w:t>X and Y</w:t>
      </w:r>
      <w:r w:rsidR="007919A7" w:rsidRPr="00921B52">
        <w:rPr>
          <w:rFonts w:hint="eastAsia"/>
        </w:rPr>
        <w:t xml:space="preserve"> </w:t>
      </w:r>
      <w:r w:rsidR="001E7D79" w:rsidRPr="00921B52">
        <w:rPr>
          <w:rFonts w:hint="eastAsia"/>
        </w:rPr>
        <w:t xml:space="preserve">can be followed as TN </w:t>
      </w:r>
      <w:r w:rsidR="001E7D79" w:rsidRPr="00921B52">
        <w:t>with less than 5MHz</w:t>
      </w:r>
      <w:r w:rsidR="001E7D79" w:rsidRPr="00921B52">
        <w:rPr>
          <w:rFonts w:hint="eastAsia"/>
        </w:rPr>
        <w:t xml:space="preserve">. </w:t>
      </w:r>
      <w:r w:rsidR="00234F48" w:rsidRPr="00921B52">
        <w:rPr>
          <w:rFonts w:hint="eastAsia"/>
        </w:rPr>
        <w:t xml:space="preserve">That is, </w:t>
      </w:r>
      <w:proofErr w:type="spellStart"/>
      <w:r w:rsidR="00234F48" w:rsidRPr="00921B52">
        <w:rPr>
          <w:lang w:val="en-US"/>
        </w:rPr>
        <w:t>T</w:t>
      </w:r>
      <w:r w:rsidR="00234F48" w:rsidRPr="00921B52">
        <w:rPr>
          <w:vertAlign w:val="subscript"/>
          <w:lang w:val="en-US"/>
        </w:rPr>
        <w:t>identify</w:t>
      </w:r>
      <w:r w:rsidR="00234F48" w:rsidRPr="00921B52">
        <w:rPr>
          <w:rFonts w:hint="eastAsia"/>
          <w:vertAlign w:val="subscript"/>
          <w:lang w:val="en-US"/>
        </w:rPr>
        <w:t>_intra</w:t>
      </w:r>
      <w:r w:rsidR="00234F48" w:rsidRPr="00921B52">
        <w:rPr>
          <w:vertAlign w:val="subscript"/>
          <w:lang w:val="en-US"/>
        </w:rPr>
        <w:t>_with</w:t>
      </w:r>
      <w:r w:rsidR="00234F48" w:rsidRPr="00921B52">
        <w:rPr>
          <w:rFonts w:hint="eastAsia"/>
          <w:vertAlign w:val="subscript"/>
          <w:lang w:val="en-US"/>
        </w:rPr>
        <w:t>_</w:t>
      </w:r>
      <w:r w:rsidR="00234F48" w:rsidRPr="00921B52">
        <w:rPr>
          <w:vertAlign w:val="subscript"/>
          <w:lang w:val="en-US"/>
        </w:rPr>
        <w:t>index</w:t>
      </w:r>
      <w:proofErr w:type="spellEnd"/>
      <w:r w:rsidR="00234F48" w:rsidRPr="00921B52">
        <w:rPr>
          <w:rFonts w:hint="eastAsia"/>
          <w:szCs w:val="21"/>
        </w:rPr>
        <w:t xml:space="preserve"> </w:t>
      </w:r>
      <w:r w:rsidR="00234F48" w:rsidRPr="00921B52">
        <w:rPr>
          <w:rFonts w:hint="eastAsia"/>
        </w:rPr>
        <w:t xml:space="preserve">in intra-frequency </w:t>
      </w:r>
      <w:r w:rsidR="00234F48" w:rsidRPr="00921B52">
        <w:rPr>
          <w:szCs w:val="21"/>
        </w:rPr>
        <w:t>measurement</w:t>
      </w:r>
      <w:r w:rsidR="00234F48" w:rsidRPr="00921B52">
        <w:rPr>
          <w:rFonts w:hint="eastAsia"/>
          <w:szCs w:val="21"/>
        </w:rPr>
        <w:t xml:space="preserve"> </w:t>
      </w:r>
      <w:r w:rsidR="00234F48" w:rsidRPr="00921B52">
        <w:rPr>
          <w:szCs w:val="21"/>
        </w:rPr>
        <w:t>requirements</w:t>
      </w:r>
      <w:r w:rsidR="00234F48" w:rsidRPr="00921B52">
        <w:rPr>
          <w:rFonts w:hint="eastAsia"/>
          <w:szCs w:val="21"/>
        </w:rPr>
        <w:t xml:space="preserve"> will be extended by 4 more </w:t>
      </w:r>
      <w:r w:rsidR="00234F48" w:rsidRPr="00921B52">
        <w:rPr>
          <w:szCs w:val="21"/>
        </w:rPr>
        <w:t>SSB samples</w:t>
      </w:r>
      <w:r w:rsidR="00234F48" w:rsidRPr="00921B52">
        <w:rPr>
          <w:rFonts w:hint="eastAsia"/>
          <w:szCs w:val="21"/>
        </w:rPr>
        <w:t xml:space="preserve"> (X = 4), and </w:t>
      </w:r>
      <w:proofErr w:type="spellStart"/>
      <w:r w:rsidR="00234F48" w:rsidRPr="00921B52">
        <w:rPr>
          <w:lang w:val="en-US"/>
        </w:rPr>
        <w:t>T</w:t>
      </w:r>
      <w:r w:rsidR="00234F48" w:rsidRPr="00921B52">
        <w:rPr>
          <w:vertAlign w:val="subscript"/>
          <w:lang w:val="en-US"/>
        </w:rPr>
        <w:t>identify</w:t>
      </w:r>
      <w:r w:rsidR="00234F48" w:rsidRPr="00921B52">
        <w:rPr>
          <w:rFonts w:hint="eastAsia"/>
          <w:vertAlign w:val="subscript"/>
          <w:lang w:val="en-US"/>
        </w:rPr>
        <w:t>_</w:t>
      </w:r>
      <w:r w:rsidR="00234F48" w:rsidRPr="00921B52">
        <w:rPr>
          <w:vertAlign w:val="subscript"/>
          <w:lang w:val="en-US"/>
        </w:rPr>
        <w:t>int</w:t>
      </w:r>
      <w:r w:rsidR="00234F48" w:rsidRPr="00921B52">
        <w:rPr>
          <w:rFonts w:hint="eastAsia"/>
          <w:vertAlign w:val="subscript"/>
          <w:lang w:val="en-US"/>
        </w:rPr>
        <w:t>er</w:t>
      </w:r>
      <w:r w:rsidR="00234F48" w:rsidRPr="00921B52">
        <w:rPr>
          <w:vertAlign w:val="subscript"/>
          <w:lang w:val="en-US"/>
        </w:rPr>
        <w:t>_with</w:t>
      </w:r>
      <w:r w:rsidR="00234F48" w:rsidRPr="00921B52">
        <w:rPr>
          <w:rFonts w:hint="eastAsia"/>
          <w:vertAlign w:val="subscript"/>
          <w:lang w:val="en-US"/>
        </w:rPr>
        <w:t>_</w:t>
      </w:r>
      <w:r w:rsidR="00234F48" w:rsidRPr="00921B52">
        <w:rPr>
          <w:vertAlign w:val="subscript"/>
          <w:lang w:val="en-US"/>
        </w:rPr>
        <w:t>index</w:t>
      </w:r>
      <w:proofErr w:type="spellEnd"/>
      <w:r w:rsidR="00234F48" w:rsidRPr="00921B52">
        <w:rPr>
          <w:rFonts w:hint="eastAsia"/>
          <w:szCs w:val="21"/>
        </w:rPr>
        <w:t xml:space="preserve"> </w:t>
      </w:r>
      <w:r w:rsidR="00234F48" w:rsidRPr="00921B52">
        <w:rPr>
          <w:rFonts w:hint="eastAsia"/>
        </w:rPr>
        <w:t xml:space="preserve">in inter-frequency </w:t>
      </w:r>
      <w:r w:rsidR="00234F48" w:rsidRPr="00921B52">
        <w:rPr>
          <w:szCs w:val="21"/>
        </w:rPr>
        <w:t>measurement</w:t>
      </w:r>
      <w:r w:rsidR="00234F48" w:rsidRPr="00921B52">
        <w:rPr>
          <w:rFonts w:hint="eastAsia"/>
          <w:szCs w:val="21"/>
        </w:rPr>
        <w:t xml:space="preserve"> </w:t>
      </w:r>
      <w:r w:rsidR="00234F48" w:rsidRPr="00921B52">
        <w:rPr>
          <w:szCs w:val="21"/>
        </w:rPr>
        <w:t>requirements</w:t>
      </w:r>
      <w:r w:rsidR="00234F48" w:rsidRPr="00921B52">
        <w:rPr>
          <w:rFonts w:hint="eastAsia"/>
          <w:szCs w:val="21"/>
        </w:rPr>
        <w:t xml:space="preserve"> will be extended by 3 more </w:t>
      </w:r>
      <w:r w:rsidR="00234F48" w:rsidRPr="00921B52">
        <w:rPr>
          <w:szCs w:val="21"/>
        </w:rPr>
        <w:t>SSB samples</w:t>
      </w:r>
      <w:r w:rsidR="00234F48" w:rsidRPr="00921B52">
        <w:rPr>
          <w:rFonts w:hint="eastAsia"/>
          <w:szCs w:val="21"/>
        </w:rPr>
        <w:t xml:space="preserve"> (Y = 3).</w:t>
      </w:r>
    </w:p>
    <w:p w:rsidR="00365B87" w:rsidRPr="00921B52" w:rsidRDefault="00365B87" w:rsidP="00B05EB9">
      <w:pPr>
        <w:spacing w:before="120" w:after="120"/>
        <w:jc w:val="left"/>
      </w:pPr>
      <w:r w:rsidRPr="00921B52">
        <w:rPr>
          <w:rFonts w:hint="eastAsia"/>
        </w:rPr>
        <w:t xml:space="preserve">In TN </w:t>
      </w:r>
      <w:r w:rsidRPr="00921B52">
        <w:t>with less than 5MHz</w:t>
      </w:r>
      <w:r w:rsidRPr="00921B52">
        <w:rPr>
          <w:rFonts w:hint="eastAsia"/>
        </w:rPr>
        <w:t>, the extension on t</w:t>
      </w:r>
      <w:r w:rsidRPr="00921B52">
        <w:t xml:space="preserve">he number of samples is </w:t>
      </w:r>
      <w:r w:rsidRPr="00921B52">
        <w:rPr>
          <w:rFonts w:hint="eastAsia"/>
        </w:rPr>
        <w:t>based on</w:t>
      </w:r>
      <w:r w:rsidRPr="00921B52">
        <w:t xml:space="preserve"> the simulation result</w:t>
      </w:r>
      <w:r w:rsidRPr="00921B52">
        <w:rPr>
          <w:rFonts w:hint="eastAsia"/>
        </w:rPr>
        <w:t xml:space="preserve">, and it is just due to </w:t>
      </w:r>
      <w:r w:rsidRPr="00921B52">
        <w:rPr>
          <w:bCs/>
          <w:iCs/>
        </w:rPr>
        <w:t xml:space="preserve">the reduction </w:t>
      </w:r>
      <w:r w:rsidRPr="00921B52">
        <w:rPr>
          <w:rFonts w:hint="eastAsia"/>
          <w:bCs/>
          <w:iCs/>
        </w:rPr>
        <w:t>of</w:t>
      </w:r>
      <w:r w:rsidRPr="00921B52">
        <w:rPr>
          <w:bCs/>
          <w:iCs/>
        </w:rPr>
        <w:t xml:space="preserve"> SSB bandwidth</w:t>
      </w:r>
      <w:r w:rsidRPr="00921B52">
        <w:rPr>
          <w:rFonts w:hint="eastAsia"/>
          <w:bCs/>
          <w:iCs/>
        </w:rPr>
        <w:t xml:space="preserve"> not related to scenario. Therefore, we </w:t>
      </w:r>
      <w:r w:rsidRPr="00921B52">
        <w:rPr>
          <w:bCs/>
          <w:iCs/>
        </w:rPr>
        <w:t>believe</w:t>
      </w:r>
      <w:r w:rsidRPr="00921B52">
        <w:rPr>
          <w:rFonts w:hint="eastAsia"/>
          <w:bCs/>
          <w:iCs/>
        </w:rPr>
        <w:t xml:space="preserve"> that the extension shall not be changed by the scenario.</w:t>
      </w:r>
      <w:r w:rsidRPr="00921B52">
        <w:rPr>
          <w:rFonts w:hint="eastAsia"/>
        </w:rPr>
        <w:t xml:space="preserve"> If the values change, more </w:t>
      </w:r>
      <w:r w:rsidR="00234F48" w:rsidRPr="00921B52">
        <w:t>simulation</w:t>
      </w:r>
      <w:r w:rsidR="00234F48" w:rsidRPr="00921B52">
        <w:rPr>
          <w:rFonts w:hint="eastAsia"/>
        </w:rPr>
        <w:t xml:space="preserve"> will be needed, and we don</w:t>
      </w:r>
      <w:r w:rsidR="00234F48" w:rsidRPr="00921B52">
        <w:t>’</w:t>
      </w:r>
      <w:r w:rsidR="00234F48" w:rsidRPr="00921B52">
        <w:rPr>
          <w:rFonts w:hint="eastAsia"/>
        </w:rPr>
        <w:t>t expect more</w:t>
      </w:r>
      <w:r w:rsidR="00234F48" w:rsidRPr="00921B52">
        <w:t xml:space="preserve"> simulation</w:t>
      </w:r>
      <w:r w:rsidR="00234F48" w:rsidRPr="00921B52">
        <w:rPr>
          <w:rFonts w:hint="eastAsia"/>
        </w:rPr>
        <w:t>.</w:t>
      </w:r>
    </w:p>
    <w:p w:rsidR="00365B87" w:rsidRPr="00921B52" w:rsidRDefault="00994416" w:rsidP="00B05EB9">
      <w:pPr>
        <w:spacing w:before="120" w:after="120"/>
        <w:jc w:val="left"/>
      </w:pPr>
      <w:r w:rsidRPr="00921B52">
        <w:rPr>
          <w:rFonts w:hint="eastAsia"/>
        </w:rPr>
        <w:t>In addition, some companies think that</w:t>
      </w:r>
      <w:r w:rsidRPr="00921B52">
        <w:t xml:space="preserve"> SSB periodicity can be further extended in Rel-19 RAN2-led NTN phase 3 WI</w:t>
      </w:r>
      <w:r w:rsidRPr="00921B52">
        <w:rPr>
          <w:rFonts w:hint="eastAsia"/>
        </w:rPr>
        <w:t>, we think that the two WIs should not be discussed in</w:t>
      </w:r>
      <w:r w:rsidRPr="00921B52">
        <w:t xml:space="preserve"> parallel</w:t>
      </w:r>
      <w:r w:rsidRPr="00921B52">
        <w:rPr>
          <w:rFonts w:hint="eastAsia"/>
        </w:rPr>
        <w:t xml:space="preserve"> at </w:t>
      </w:r>
      <w:r w:rsidRPr="00921B52">
        <w:t>present</w:t>
      </w:r>
      <w:r w:rsidRPr="00921B52">
        <w:rPr>
          <w:rFonts w:hint="eastAsia"/>
        </w:rPr>
        <w:t>.</w:t>
      </w:r>
    </w:p>
    <w:p w:rsidR="00D16EA9" w:rsidRPr="00921B52" w:rsidRDefault="009D740C" w:rsidP="00D16EA9">
      <w:pPr>
        <w:numPr>
          <w:ilvl w:val="3"/>
          <w:numId w:val="0"/>
        </w:numPr>
        <w:spacing w:before="120" w:after="0"/>
        <w:jc w:val="left"/>
        <w:rPr>
          <w:b/>
        </w:rPr>
      </w:pPr>
      <w:r w:rsidRPr="00921B52">
        <w:rPr>
          <w:rFonts w:hint="eastAsia"/>
          <w:b/>
          <w:szCs w:val="21"/>
        </w:rPr>
        <w:t xml:space="preserve">Proposal </w:t>
      </w:r>
      <w:r w:rsidR="00365B87" w:rsidRPr="00921B52">
        <w:rPr>
          <w:rFonts w:hint="eastAsia"/>
          <w:b/>
          <w:szCs w:val="21"/>
        </w:rPr>
        <w:t>5</w:t>
      </w:r>
      <w:r w:rsidR="00FB60A6" w:rsidRPr="00921B52">
        <w:rPr>
          <w:rFonts w:hint="eastAsia"/>
          <w:b/>
          <w:szCs w:val="21"/>
        </w:rPr>
        <w:t xml:space="preserve">: </w:t>
      </w:r>
      <w:r w:rsidR="00D16EA9" w:rsidRPr="00921B52">
        <w:rPr>
          <w:rFonts w:hint="eastAsia"/>
          <w:b/>
        </w:rPr>
        <w:t xml:space="preserve">The same </w:t>
      </w:r>
      <w:r w:rsidR="00D16EA9" w:rsidRPr="00921B52">
        <w:rPr>
          <w:b/>
          <w:szCs w:val="21"/>
        </w:rPr>
        <w:t>values</w:t>
      </w:r>
      <w:r w:rsidR="00D16EA9" w:rsidRPr="00921B52">
        <w:rPr>
          <w:rFonts w:hint="eastAsia"/>
          <w:b/>
          <w:szCs w:val="21"/>
        </w:rPr>
        <w:t xml:space="preserve"> for </w:t>
      </w:r>
      <w:r w:rsidR="00D16EA9" w:rsidRPr="00921B52">
        <w:rPr>
          <w:b/>
          <w:szCs w:val="21"/>
        </w:rPr>
        <w:t>X and Y</w:t>
      </w:r>
      <w:r w:rsidR="00D16EA9" w:rsidRPr="00921B52">
        <w:rPr>
          <w:rFonts w:hint="eastAsia"/>
          <w:b/>
        </w:rPr>
        <w:t xml:space="preserve"> can be followed as TN </w:t>
      </w:r>
      <w:r w:rsidR="00D16EA9" w:rsidRPr="00921B52">
        <w:rPr>
          <w:b/>
        </w:rPr>
        <w:t>with less than 5MHz</w:t>
      </w:r>
      <w:r w:rsidR="00D16EA9" w:rsidRPr="00921B52">
        <w:rPr>
          <w:rFonts w:hint="eastAsia"/>
          <w:b/>
        </w:rPr>
        <w:t>:</w:t>
      </w:r>
    </w:p>
    <w:p w:rsidR="00D16EA9" w:rsidRPr="00921B52" w:rsidRDefault="00D16EA9" w:rsidP="00D16EA9">
      <w:pPr>
        <w:pStyle w:val="afa"/>
        <w:numPr>
          <w:ilvl w:val="0"/>
          <w:numId w:val="40"/>
        </w:numPr>
        <w:snapToGrid w:val="0"/>
        <w:spacing w:before="0" w:line="240" w:lineRule="auto"/>
        <w:ind w:firstLineChars="0"/>
        <w:jc w:val="left"/>
        <w:rPr>
          <w:b/>
        </w:rPr>
      </w:pPr>
      <w:r w:rsidRPr="00921B52">
        <w:rPr>
          <w:rFonts w:hint="eastAsia"/>
          <w:b/>
        </w:rPr>
        <w:t xml:space="preserve">For intra-frequency </w:t>
      </w:r>
      <w:r w:rsidRPr="00921B52">
        <w:rPr>
          <w:b/>
          <w:szCs w:val="21"/>
        </w:rPr>
        <w:t>measurement</w:t>
      </w:r>
      <w:r w:rsidRPr="00921B52">
        <w:rPr>
          <w:rFonts w:hint="eastAsia"/>
          <w:b/>
          <w:szCs w:val="21"/>
        </w:rPr>
        <w:t xml:space="preserve">, </w:t>
      </w:r>
      <w:proofErr w:type="spellStart"/>
      <w:r w:rsidRPr="00921B52">
        <w:rPr>
          <w:b/>
          <w:lang w:val="en-US"/>
        </w:rPr>
        <w:t>T</w:t>
      </w:r>
      <w:r w:rsidRPr="00921B52">
        <w:rPr>
          <w:b/>
          <w:vertAlign w:val="subscript"/>
          <w:lang w:val="en-US"/>
        </w:rPr>
        <w:t>identify</w:t>
      </w:r>
      <w:r w:rsidRPr="00921B52">
        <w:rPr>
          <w:rFonts w:hint="eastAsia"/>
          <w:b/>
          <w:vertAlign w:val="subscript"/>
          <w:lang w:val="en-US"/>
        </w:rPr>
        <w:t>_intra</w:t>
      </w:r>
      <w:r w:rsidRPr="00921B52">
        <w:rPr>
          <w:b/>
          <w:vertAlign w:val="subscript"/>
          <w:lang w:val="en-US"/>
        </w:rPr>
        <w:t>_with</w:t>
      </w:r>
      <w:r w:rsidRPr="00921B52">
        <w:rPr>
          <w:rFonts w:hint="eastAsia"/>
          <w:b/>
          <w:vertAlign w:val="subscript"/>
          <w:lang w:val="en-US"/>
        </w:rPr>
        <w:t>_</w:t>
      </w:r>
      <w:r w:rsidRPr="00921B52">
        <w:rPr>
          <w:b/>
          <w:vertAlign w:val="subscript"/>
          <w:lang w:val="en-US"/>
        </w:rPr>
        <w:t>index</w:t>
      </w:r>
      <w:proofErr w:type="spellEnd"/>
      <w:r w:rsidRPr="00921B52">
        <w:rPr>
          <w:rFonts w:hint="eastAsia"/>
          <w:b/>
          <w:szCs w:val="21"/>
        </w:rPr>
        <w:t xml:space="preserve"> will be extended by 4 more </w:t>
      </w:r>
      <w:r w:rsidRPr="00921B52">
        <w:rPr>
          <w:b/>
          <w:szCs w:val="21"/>
        </w:rPr>
        <w:t>SSB samples</w:t>
      </w:r>
      <w:r w:rsidRPr="00921B52">
        <w:rPr>
          <w:rFonts w:hint="eastAsia"/>
          <w:b/>
          <w:szCs w:val="21"/>
        </w:rPr>
        <w:t xml:space="preserve"> (X = 4).</w:t>
      </w:r>
      <w:r w:rsidRPr="00921B52">
        <w:rPr>
          <w:b/>
          <w:lang w:val="en-US"/>
        </w:rPr>
        <w:t xml:space="preserve"> </w:t>
      </w:r>
    </w:p>
    <w:p w:rsidR="00D16EA9" w:rsidRPr="00921B52" w:rsidRDefault="00D16EA9" w:rsidP="00D16EA9">
      <w:pPr>
        <w:pStyle w:val="afa"/>
        <w:numPr>
          <w:ilvl w:val="0"/>
          <w:numId w:val="40"/>
        </w:numPr>
        <w:spacing w:before="0" w:after="120" w:line="240" w:lineRule="auto"/>
        <w:ind w:firstLineChars="0"/>
        <w:jc w:val="left"/>
        <w:rPr>
          <w:b/>
        </w:rPr>
      </w:pPr>
      <w:r w:rsidRPr="00921B52">
        <w:rPr>
          <w:rFonts w:hint="eastAsia"/>
          <w:b/>
          <w:lang w:val="en-US"/>
        </w:rPr>
        <w:t xml:space="preserve">For </w:t>
      </w:r>
      <w:r w:rsidRPr="00921B52">
        <w:rPr>
          <w:rFonts w:hint="eastAsia"/>
          <w:b/>
        </w:rPr>
        <w:t xml:space="preserve">inter-frequency </w:t>
      </w:r>
      <w:r w:rsidRPr="00921B52">
        <w:rPr>
          <w:b/>
          <w:szCs w:val="21"/>
        </w:rPr>
        <w:t>measurement</w:t>
      </w:r>
      <w:r w:rsidRPr="00921B52">
        <w:rPr>
          <w:rFonts w:hint="eastAsia"/>
          <w:b/>
          <w:szCs w:val="21"/>
        </w:rPr>
        <w:t>,</w:t>
      </w:r>
      <w:r w:rsidRPr="00921B52">
        <w:rPr>
          <w:b/>
          <w:lang w:val="en-US"/>
        </w:rPr>
        <w:t xml:space="preserve"> </w:t>
      </w:r>
      <w:proofErr w:type="spellStart"/>
      <w:r w:rsidRPr="00921B52">
        <w:rPr>
          <w:b/>
          <w:lang w:val="en-US"/>
        </w:rPr>
        <w:t>T</w:t>
      </w:r>
      <w:r w:rsidRPr="00921B52">
        <w:rPr>
          <w:b/>
          <w:vertAlign w:val="subscript"/>
          <w:lang w:val="en-US"/>
        </w:rPr>
        <w:t>identify</w:t>
      </w:r>
      <w:r w:rsidRPr="00921B52">
        <w:rPr>
          <w:rFonts w:hint="eastAsia"/>
          <w:b/>
          <w:vertAlign w:val="subscript"/>
          <w:lang w:val="en-US"/>
        </w:rPr>
        <w:t>_</w:t>
      </w:r>
      <w:r w:rsidRPr="00921B52">
        <w:rPr>
          <w:b/>
          <w:vertAlign w:val="subscript"/>
          <w:lang w:val="en-US"/>
        </w:rPr>
        <w:t>int</w:t>
      </w:r>
      <w:r w:rsidRPr="00921B52">
        <w:rPr>
          <w:rFonts w:hint="eastAsia"/>
          <w:b/>
          <w:vertAlign w:val="subscript"/>
          <w:lang w:val="en-US"/>
        </w:rPr>
        <w:t>er</w:t>
      </w:r>
      <w:r w:rsidRPr="00921B52">
        <w:rPr>
          <w:b/>
          <w:vertAlign w:val="subscript"/>
          <w:lang w:val="en-US"/>
        </w:rPr>
        <w:t>_with</w:t>
      </w:r>
      <w:r w:rsidRPr="00921B52">
        <w:rPr>
          <w:rFonts w:hint="eastAsia"/>
          <w:b/>
          <w:vertAlign w:val="subscript"/>
          <w:lang w:val="en-US"/>
        </w:rPr>
        <w:t>_</w:t>
      </w:r>
      <w:r w:rsidRPr="00921B52">
        <w:rPr>
          <w:b/>
          <w:vertAlign w:val="subscript"/>
          <w:lang w:val="en-US"/>
        </w:rPr>
        <w:t>index</w:t>
      </w:r>
      <w:proofErr w:type="spellEnd"/>
      <w:r w:rsidRPr="00921B52">
        <w:rPr>
          <w:rFonts w:hint="eastAsia"/>
          <w:b/>
          <w:szCs w:val="21"/>
        </w:rPr>
        <w:t xml:space="preserve"> will be extended by 3 more </w:t>
      </w:r>
      <w:r w:rsidRPr="00921B52">
        <w:rPr>
          <w:b/>
          <w:szCs w:val="21"/>
        </w:rPr>
        <w:t>SSB samples</w:t>
      </w:r>
      <w:r w:rsidRPr="00921B52">
        <w:rPr>
          <w:rFonts w:hint="eastAsia"/>
          <w:b/>
          <w:szCs w:val="21"/>
        </w:rPr>
        <w:t xml:space="preserve"> (Y = 3).</w:t>
      </w:r>
    </w:p>
    <w:p w:rsidR="00994416" w:rsidRPr="00921B52" w:rsidRDefault="00994416" w:rsidP="00994416">
      <w:pPr>
        <w:jc w:val="left"/>
        <w:rPr>
          <w:b/>
        </w:rPr>
      </w:pPr>
      <w:r w:rsidRPr="00921B52">
        <w:rPr>
          <w:rFonts w:hint="eastAsia"/>
          <w:b/>
          <w:bCs/>
          <w:iCs/>
        </w:rPr>
        <w:t xml:space="preserve">Observation 1: If the extension of </w:t>
      </w:r>
      <w:r w:rsidRPr="00921B52">
        <w:rPr>
          <w:b/>
          <w:bCs/>
          <w:iCs/>
        </w:rPr>
        <w:t>T</w:t>
      </w:r>
      <w:r w:rsidRPr="00921B52">
        <w:rPr>
          <w:b/>
          <w:bCs/>
          <w:iCs/>
          <w:vertAlign w:val="subscript"/>
        </w:rPr>
        <w:t>∆</w:t>
      </w:r>
      <w:r w:rsidRPr="00921B52">
        <w:rPr>
          <w:rFonts w:hint="eastAsia"/>
          <w:b/>
          <w:bCs/>
          <w:iCs/>
        </w:rPr>
        <w:t xml:space="preserve"> </w:t>
      </w:r>
      <w:r w:rsidRPr="00921B52">
        <w:rPr>
          <w:b/>
          <w:bCs/>
          <w:iCs/>
        </w:rPr>
        <w:t xml:space="preserve">in HO requirement for NTN </w:t>
      </w:r>
      <w:r w:rsidRPr="00921B52">
        <w:rPr>
          <w:rFonts w:hint="eastAsia"/>
          <w:b/>
          <w:bCs/>
          <w:iCs/>
        </w:rPr>
        <w:t xml:space="preserve">changes, the new </w:t>
      </w:r>
      <w:r w:rsidRPr="00921B52">
        <w:rPr>
          <w:b/>
          <w:bCs/>
          <w:iCs/>
        </w:rPr>
        <w:t>simulation</w:t>
      </w:r>
      <w:r w:rsidRPr="00921B52">
        <w:rPr>
          <w:rFonts w:hint="eastAsia"/>
          <w:b/>
          <w:bCs/>
          <w:iCs/>
        </w:rPr>
        <w:t xml:space="preserve"> will be expected.</w:t>
      </w:r>
    </w:p>
    <w:p w:rsidR="00994416" w:rsidRPr="00921B52" w:rsidRDefault="00994416" w:rsidP="00994416">
      <w:pPr>
        <w:spacing w:before="120" w:after="120"/>
        <w:jc w:val="left"/>
        <w:rPr>
          <w:b/>
        </w:rPr>
      </w:pPr>
      <w:r w:rsidRPr="00921B52">
        <w:rPr>
          <w:rFonts w:hint="eastAsia"/>
          <w:b/>
          <w:szCs w:val="21"/>
        </w:rPr>
        <w:lastRenderedPageBreak/>
        <w:t>Proposal 6: Don</w:t>
      </w:r>
      <w:r w:rsidRPr="00921B52">
        <w:rPr>
          <w:b/>
          <w:szCs w:val="21"/>
        </w:rPr>
        <w:t>’</w:t>
      </w:r>
      <w:r w:rsidRPr="00921B52">
        <w:rPr>
          <w:rFonts w:hint="eastAsia"/>
          <w:b/>
          <w:szCs w:val="21"/>
        </w:rPr>
        <w:t xml:space="preserve">t support to discuss </w:t>
      </w:r>
      <w:r w:rsidRPr="00921B52">
        <w:rPr>
          <w:b/>
        </w:rPr>
        <w:t xml:space="preserve">Rel-19 </w:t>
      </w:r>
      <w:r w:rsidRPr="00921B52">
        <w:rPr>
          <w:rFonts w:hint="eastAsia"/>
          <w:b/>
        </w:rPr>
        <w:t xml:space="preserve">NTN with </w:t>
      </w:r>
      <w:r w:rsidRPr="00921B52">
        <w:rPr>
          <w:b/>
        </w:rPr>
        <w:t>less than 5MHz</w:t>
      </w:r>
      <w:r w:rsidRPr="00921B52">
        <w:rPr>
          <w:rFonts w:hint="eastAsia"/>
          <w:b/>
        </w:rPr>
        <w:t xml:space="preserve"> WI and </w:t>
      </w:r>
      <w:r w:rsidRPr="00921B52">
        <w:rPr>
          <w:b/>
        </w:rPr>
        <w:t>RAN2-led NTN phase 3 WI</w:t>
      </w:r>
      <w:r w:rsidRPr="00921B52">
        <w:rPr>
          <w:rFonts w:hint="eastAsia"/>
          <w:b/>
        </w:rPr>
        <w:t xml:space="preserve"> in</w:t>
      </w:r>
      <w:r w:rsidRPr="00921B52">
        <w:rPr>
          <w:b/>
        </w:rPr>
        <w:t xml:space="preserve"> parallel</w:t>
      </w:r>
      <w:r w:rsidRPr="00921B52">
        <w:rPr>
          <w:rFonts w:hint="eastAsia"/>
          <w:b/>
        </w:rPr>
        <w:t xml:space="preserve"> at </w:t>
      </w:r>
      <w:r w:rsidRPr="00921B52">
        <w:rPr>
          <w:b/>
        </w:rPr>
        <w:t>present</w:t>
      </w:r>
      <w:r w:rsidRPr="00921B52">
        <w:rPr>
          <w:rFonts w:hint="eastAsia"/>
          <w:b/>
        </w:rPr>
        <w:t>.</w:t>
      </w:r>
    </w:p>
    <w:bookmarkEnd w:id="3"/>
    <w:bookmarkEnd w:id="4"/>
    <w:p w:rsidR="00D741A4" w:rsidRPr="00921B52"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921B52">
        <w:rPr>
          <w:rFonts w:hint="eastAsia"/>
          <w:lang w:eastAsia="zh-CN"/>
        </w:rPr>
        <w:t>Conclusion</w:t>
      </w:r>
    </w:p>
    <w:p w:rsidR="00F57C0A" w:rsidRPr="00921B52" w:rsidRDefault="00F57C0A" w:rsidP="00F57EA8">
      <w:pPr>
        <w:spacing w:before="0" w:after="120"/>
        <w:jc w:val="left"/>
        <w:rPr>
          <w:szCs w:val="21"/>
        </w:rPr>
      </w:pPr>
      <w:r w:rsidRPr="00921B52">
        <w:rPr>
          <w:szCs w:val="21"/>
        </w:rPr>
        <w:t>T</w:t>
      </w:r>
      <w:r w:rsidRPr="00921B52">
        <w:rPr>
          <w:rFonts w:hint="eastAsia"/>
          <w:szCs w:val="21"/>
        </w:rPr>
        <w:t>his document discussed</w:t>
      </w:r>
      <w:r w:rsidR="00AB1D88" w:rsidRPr="00921B52">
        <w:rPr>
          <w:rFonts w:hint="eastAsia"/>
          <w:szCs w:val="21"/>
        </w:rPr>
        <w:t xml:space="preserve"> the</w:t>
      </w:r>
      <w:r w:rsidR="002E5469" w:rsidRPr="00921B52">
        <w:rPr>
          <w:rFonts w:hint="eastAsia"/>
          <w:szCs w:val="21"/>
        </w:rPr>
        <w:t xml:space="preserve"> </w:t>
      </w:r>
      <w:r w:rsidR="00C41C31" w:rsidRPr="00921B52">
        <w:rPr>
          <w:rFonts w:hint="eastAsia"/>
          <w:szCs w:val="21"/>
        </w:rPr>
        <w:t xml:space="preserve">issues for </w:t>
      </w:r>
      <w:r w:rsidR="0060688A" w:rsidRPr="00921B52">
        <w:rPr>
          <w:szCs w:val="21"/>
        </w:rPr>
        <w:t xml:space="preserve">less than 5MHz for </w:t>
      </w:r>
      <w:r w:rsidR="00956214" w:rsidRPr="00921B52">
        <w:rPr>
          <w:rFonts w:hint="eastAsia"/>
          <w:szCs w:val="21"/>
        </w:rPr>
        <w:t xml:space="preserve">NR </w:t>
      </w:r>
      <w:r w:rsidR="0060688A" w:rsidRPr="00921B52">
        <w:rPr>
          <w:szCs w:val="21"/>
        </w:rPr>
        <w:t>NTN RRM requirement</w:t>
      </w:r>
      <w:r w:rsidR="0060688A" w:rsidRPr="00921B52">
        <w:rPr>
          <w:rFonts w:hint="eastAsia"/>
          <w:szCs w:val="21"/>
        </w:rPr>
        <w:t>s</w:t>
      </w:r>
      <w:r w:rsidRPr="00921B52">
        <w:rPr>
          <w:rFonts w:hint="eastAsia"/>
          <w:szCs w:val="21"/>
        </w:rPr>
        <w:t xml:space="preserve"> and presented following </w:t>
      </w:r>
      <w:r w:rsidR="00AB1D88" w:rsidRPr="00921B52">
        <w:rPr>
          <w:rFonts w:hint="eastAsia"/>
          <w:szCs w:val="21"/>
        </w:rPr>
        <w:t>observation</w:t>
      </w:r>
      <w:r w:rsidR="00956214" w:rsidRPr="00921B52">
        <w:rPr>
          <w:rFonts w:hint="eastAsia"/>
          <w:szCs w:val="21"/>
        </w:rPr>
        <w:t xml:space="preserve"> and proposals</w:t>
      </w:r>
      <w:r w:rsidRPr="00921B52">
        <w:rPr>
          <w:rFonts w:hint="eastAsia"/>
          <w:szCs w:val="21"/>
        </w:rPr>
        <w:t>:</w:t>
      </w:r>
    </w:p>
    <w:p w:rsidR="00994416" w:rsidRPr="00921B52" w:rsidRDefault="00994416" w:rsidP="00994416">
      <w:pPr>
        <w:rPr>
          <w:b/>
          <w:bCs/>
          <w:iCs/>
        </w:rPr>
      </w:pPr>
      <w:r w:rsidRPr="00921B52">
        <w:rPr>
          <w:rFonts w:hint="eastAsia"/>
          <w:b/>
        </w:rPr>
        <w:t xml:space="preserve">Proposal 1: </w:t>
      </w:r>
      <w:r w:rsidRPr="00921B52">
        <w:rPr>
          <w:b/>
          <w:bCs/>
          <w:iCs/>
        </w:rPr>
        <w:t>T</w:t>
      </w:r>
      <w:r w:rsidRPr="00921B52">
        <w:rPr>
          <w:b/>
          <w:bCs/>
          <w:iCs/>
          <w:vertAlign w:val="subscript"/>
        </w:rPr>
        <w:t>∆</w:t>
      </w:r>
      <w:r w:rsidRPr="00921B52">
        <w:rPr>
          <w:b/>
          <w:bCs/>
          <w:iCs/>
        </w:rPr>
        <w:t xml:space="preserve"> in HO requirement for NTN in exiting TS</w:t>
      </w:r>
      <w:r w:rsidRPr="00921B52">
        <w:rPr>
          <w:rFonts w:hint="eastAsia"/>
          <w:b/>
          <w:bCs/>
          <w:iCs/>
        </w:rPr>
        <w:t xml:space="preserve"> </w:t>
      </w:r>
      <w:r w:rsidRPr="00921B52">
        <w:rPr>
          <w:b/>
          <w:bCs/>
          <w:iCs/>
        </w:rPr>
        <w:t xml:space="preserve">38.133 clause 6.1C.1.2. </w:t>
      </w:r>
      <w:proofErr w:type="gramStart"/>
      <w:r w:rsidRPr="00921B52">
        <w:rPr>
          <w:b/>
          <w:bCs/>
          <w:iCs/>
        </w:rPr>
        <w:t>shall</w:t>
      </w:r>
      <w:proofErr w:type="gramEnd"/>
      <w:r w:rsidRPr="00921B52">
        <w:rPr>
          <w:b/>
          <w:bCs/>
          <w:iCs/>
        </w:rPr>
        <w:t xml:space="preserve"> be extended to 3 </w:t>
      </w:r>
      <w:proofErr w:type="spellStart"/>
      <w:r w:rsidRPr="00921B52">
        <w:rPr>
          <w:b/>
          <w:bCs/>
          <w:iCs/>
        </w:rPr>
        <w:t>Trs</w:t>
      </w:r>
      <w:proofErr w:type="spellEnd"/>
      <w:r w:rsidRPr="00921B52">
        <w:rPr>
          <w:rFonts w:hint="eastAsia"/>
          <w:b/>
          <w:bCs/>
          <w:iCs/>
        </w:rPr>
        <w:t>.</w:t>
      </w:r>
    </w:p>
    <w:p w:rsidR="00994416" w:rsidRPr="00921B52" w:rsidRDefault="00994416" w:rsidP="00994416">
      <w:pPr>
        <w:spacing w:before="120" w:after="120"/>
        <w:jc w:val="left"/>
        <w:rPr>
          <w:b/>
          <w:bCs/>
          <w:iCs/>
        </w:rPr>
      </w:pPr>
      <w:r w:rsidRPr="00921B52">
        <w:rPr>
          <w:rFonts w:hint="eastAsia"/>
          <w:b/>
        </w:rPr>
        <w:t xml:space="preserve">Proposal 2: For </w:t>
      </w:r>
      <w:r w:rsidRPr="00921B52">
        <w:rPr>
          <w:b/>
        </w:rPr>
        <w:t>CHO without</w:t>
      </w:r>
      <w:r w:rsidRPr="00921B52">
        <w:rPr>
          <w:rFonts w:hint="eastAsia"/>
          <w:b/>
        </w:rPr>
        <w:t xml:space="preserve"> and with</w:t>
      </w:r>
      <w:r w:rsidRPr="00921B52">
        <w:rPr>
          <w:b/>
        </w:rPr>
        <w:t xml:space="preserve"> L3 measurement</w:t>
      </w:r>
      <w:r w:rsidRPr="00921B52">
        <w:rPr>
          <w:rFonts w:hint="eastAsia"/>
          <w:b/>
        </w:rPr>
        <w:t>,</w:t>
      </w:r>
      <w:r w:rsidRPr="00921B52">
        <w:rPr>
          <w:b/>
        </w:rPr>
        <w:t xml:space="preserve"> </w:t>
      </w:r>
      <w:r w:rsidRPr="00921B52">
        <w:rPr>
          <w:b/>
          <w:bCs/>
          <w:iCs/>
        </w:rPr>
        <w:t>T</w:t>
      </w:r>
      <w:r w:rsidRPr="00921B52">
        <w:rPr>
          <w:b/>
          <w:bCs/>
          <w:iCs/>
          <w:vertAlign w:val="subscript"/>
        </w:rPr>
        <w:t>∆</w:t>
      </w:r>
      <w:r w:rsidRPr="00921B52">
        <w:rPr>
          <w:b/>
          <w:bCs/>
          <w:iCs/>
        </w:rPr>
        <w:t xml:space="preserve"> in CHO requirement for NTN in exiting TS</w:t>
      </w:r>
      <w:r w:rsidRPr="00921B52">
        <w:rPr>
          <w:rFonts w:hint="eastAsia"/>
          <w:b/>
          <w:bCs/>
          <w:iCs/>
        </w:rPr>
        <w:t xml:space="preserve"> </w:t>
      </w:r>
      <w:r w:rsidRPr="00921B52">
        <w:rPr>
          <w:b/>
          <w:bCs/>
          <w:iCs/>
        </w:rPr>
        <w:t xml:space="preserve">38.133 shall be extended to 3 </w:t>
      </w:r>
      <w:proofErr w:type="spellStart"/>
      <w:r w:rsidRPr="00921B52">
        <w:rPr>
          <w:b/>
          <w:bCs/>
          <w:iCs/>
        </w:rPr>
        <w:t>Trs</w:t>
      </w:r>
      <w:proofErr w:type="spellEnd"/>
      <w:r w:rsidRPr="00921B52">
        <w:rPr>
          <w:rFonts w:hint="eastAsia"/>
          <w:b/>
          <w:bCs/>
          <w:iCs/>
        </w:rPr>
        <w:t>.</w:t>
      </w:r>
    </w:p>
    <w:p w:rsidR="00994416" w:rsidRPr="00921B52" w:rsidRDefault="00994416" w:rsidP="00994416">
      <w:pPr>
        <w:spacing w:before="120" w:after="120"/>
        <w:jc w:val="left"/>
        <w:rPr>
          <w:b/>
          <w:lang w:val="sv-SE"/>
        </w:rPr>
      </w:pPr>
      <w:r w:rsidRPr="00921B52">
        <w:rPr>
          <w:rFonts w:hint="eastAsia"/>
          <w:b/>
          <w:szCs w:val="21"/>
        </w:rPr>
        <w:t>Proposal 3: F</w:t>
      </w:r>
      <w:r w:rsidRPr="00921B52">
        <w:rPr>
          <w:rFonts w:hint="eastAsia"/>
          <w:b/>
          <w:lang w:val="sv-SE"/>
        </w:rPr>
        <w:t xml:space="preserve">or </w:t>
      </w:r>
      <w:r w:rsidRPr="00921B52">
        <w:rPr>
          <w:b/>
          <w:lang w:val="sv-SE"/>
        </w:rPr>
        <w:t>CHO with L3 measurement</w:t>
      </w:r>
      <w:r w:rsidRPr="00921B52">
        <w:rPr>
          <w:rFonts w:hint="eastAsia"/>
          <w:b/>
          <w:lang w:val="sv-SE"/>
        </w:rPr>
        <w:t xml:space="preserve">, </w:t>
      </w:r>
      <w:r w:rsidRPr="00921B52">
        <w:rPr>
          <w:b/>
          <w:lang w:val="sv-SE"/>
        </w:rPr>
        <w:t>Tmeasure</w:t>
      </w:r>
      <w:r w:rsidRPr="00921B52">
        <w:rPr>
          <w:rFonts w:hint="eastAsia"/>
          <w:b/>
          <w:lang w:val="sv-SE"/>
        </w:rPr>
        <w:t xml:space="preserve"> </w:t>
      </w:r>
      <w:r w:rsidRPr="00921B52">
        <w:rPr>
          <w:b/>
          <w:bCs/>
          <w:iCs/>
        </w:rPr>
        <w:t>n CHO requirement for NTN in exiting TS</w:t>
      </w:r>
      <w:r w:rsidRPr="00921B52">
        <w:rPr>
          <w:rFonts w:hint="eastAsia"/>
          <w:b/>
          <w:bCs/>
          <w:iCs/>
        </w:rPr>
        <w:t xml:space="preserve"> </w:t>
      </w:r>
      <w:r w:rsidRPr="00921B52">
        <w:rPr>
          <w:b/>
          <w:bCs/>
          <w:iCs/>
        </w:rPr>
        <w:t>38.133</w:t>
      </w:r>
      <w:r w:rsidRPr="00921B52">
        <w:rPr>
          <w:rFonts w:hint="eastAsia"/>
          <w:b/>
          <w:bCs/>
          <w:iCs/>
        </w:rPr>
        <w:t xml:space="preserve"> </w:t>
      </w:r>
      <w:r w:rsidRPr="00921B52">
        <w:rPr>
          <w:rFonts w:hint="eastAsia"/>
          <w:b/>
          <w:lang w:val="sv-SE"/>
        </w:rPr>
        <w:t xml:space="preserve">will be extended and the extension will be the same as the extension in </w:t>
      </w:r>
      <w:proofErr w:type="spellStart"/>
      <w:r w:rsidRPr="00921B52">
        <w:rPr>
          <w:b/>
          <w:lang w:val="en-US"/>
        </w:rPr>
        <w:t>T</w:t>
      </w:r>
      <w:r w:rsidRPr="00921B52">
        <w:rPr>
          <w:b/>
          <w:vertAlign w:val="subscript"/>
          <w:lang w:val="en-US"/>
        </w:rPr>
        <w:t>identify</w:t>
      </w:r>
      <w:r w:rsidRPr="00921B52">
        <w:rPr>
          <w:rFonts w:hint="eastAsia"/>
          <w:b/>
          <w:vertAlign w:val="subscript"/>
          <w:lang w:val="en-US"/>
        </w:rPr>
        <w:t>_intra</w:t>
      </w:r>
      <w:proofErr w:type="spellEnd"/>
      <w:r w:rsidRPr="00921B52">
        <w:rPr>
          <w:rFonts w:hint="eastAsia"/>
          <w:b/>
          <w:vertAlign w:val="subscript"/>
          <w:lang w:val="en-US"/>
        </w:rPr>
        <w:t>/</w:t>
      </w:r>
      <w:proofErr w:type="spellStart"/>
      <w:r w:rsidRPr="00921B52">
        <w:rPr>
          <w:b/>
          <w:vertAlign w:val="subscript"/>
          <w:lang w:val="en-US"/>
        </w:rPr>
        <w:t>int</w:t>
      </w:r>
      <w:r w:rsidRPr="00921B52">
        <w:rPr>
          <w:rFonts w:hint="eastAsia"/>
          <w:b/>
          <w:vertAlign w:val="subscript"/>
          <w:lang w:val="en-US"/>
        </w:rPr>
        <w:t>er</w:t>
      </w:r>
      <w:r w:rsidRPr="00921B52">
        <w:rPr>
          <w:b/>
          <w:vertAlign w:val="subscript"/>
          <w:lang w:val="en-US"/>
        </w:rPr>
        <w:t>_with</w:t>
      </w:r>
      <w:r w:rsidRPr="00921B52">
        <w:rPr>
          <w:rFonts w:hint="eastAsia"/>
          <w:b/>
          <w:vertAlign w:val="subscript"/>
          <w:lang w:val="en-US"/>
        </w:rPr>
        <w:t>_</w:t>
      </w:r>
      <w:r w:rsidRPr="00921B52">
        <w:rPr>
          <w:b/>
          <w:vertAlign w:val="subscript"/>
          <w:lang w:val="en-US"/>
        </w:rPr>
        <w:t>index</w:t>
      </w:r>
      <w:proofErr w:type="spellEnd"/>
      <w:r w:rsidRPr="00921B52">
        <w:rPr>
          <w:rFonts w:hint="eastAsia"/>
          <w:b/>
          <w:lang w:val="en-US"/>
        </w:rPr>
        <w:t>.</w:t>
      </w:r>
    </w:p>
    <w:p w:rsidR="00994416" w:rsidRPr="00921B52" w:rsidRDefault="00994416" w:rsidP="00994416">
      <w:pPr>
        <w:jc w:val="left"/>
        <w:rPr>
          <w:b/>
          <w:lang w:val="sv-SE"/>
        </w:rPr>
      </w:pPr>
      <w:r w:rsidRPr="00921B52">
        <w:rPr>
          <w:rFonts w:hint="eastAsia"/>
          <w:b/>
          <w:szCs w:val="21"/>
        </w:rPr>
        <w:t xml:space="preserve">Proposal 4: </w:t>
      </w:r>
      <w:r w:rsidRPr="00921B52">
        <w:rPr>
          <w:rFonts w:hint="eastAsia"/>
          <w:b/>
          <w:lang w:val="sv-SE"/>
        </w:rPr>
        <w:t>For s</w:t>
      </w:r>
      <w:r w:rsidRPr="00921B52">
        <w:rPr>
          <w:b/>
          <w:lang w:val="sv-SE"/>
        </w:rPr>
        <w:t>atellite switch time requirement</w:t>
      </w:r>
      <w:r w:rsidRPr="00921B52">
        <w:rPr>
          <w:rFonts w:hint="eastAsia"/>
          <w:b/>
          <w:lang w:val="sv-SE"/>
        </w:rPr>
        <w:t xml:space="preserve">s, </w:t>
      </w:r>
      <w:r w:rsidRPr="00921B52">
        <w:rPr>
          <w:b/>
          <w:bCs/>
          <w:iCs/>
          <w:szCs w:val="21"/>
        </w:rPr>
        <w:t>T</w:t>
      </w:r>
      <w:r w:rsidRPr="00921B52">
        <w:rPr>
          <w:b/>
          <w:bCs/>
          <w:iCs/>
          <w:szCs w:val="21"/>
          <w:vertAlign w:val="subscript"/>
        </w:rPr>
        <w:t>∆</w:t>
      </w:r>
      <w:r w:rsidRPr="00921B52">
        <w:rPr>
          <w:b/>
          <w:bCs/>
          <w:iCs/>
          <w:szCs w:val="21"/>
        </w:rPr>
        <w:t xml:space="preserve"> in </w:t>
      </w:r>
      <w:proofErr w:type="spellStart"/>
      <w:r w:rsidRPr="00921B52">
        <w:rPr>
          <w:b/>
          <w:szCs w:val="21"/>
        </w:rPr>
        <w:t>T</w:t>
      </w:r>
      <w:r w:rsidRPr="00921B52">
        <w:rPr>
          <w:b/>
          <w:szCs w:val="21"/>
          <w:vertAlign w:val="subscript"/>
        </w:rPr>
        <w:t>interrupt</w:t>
      </w:r>
      <w:proofErr w:type="spellEnd"/>
      <w:r w:rsidRPr="00921B52">
        <w:rPr>
          <w:b/>
          <w:bCs/>
          <w:iCs/>
          <w:szCs w:val="21"/>
        </w:rPr>
        <w:t xml:space="preserve"> for SAN satellite switch time requirements in exi</w:t>
      </w:r>
      <w:r w:rsidRPr="00921B52">
        <w:rPr>
          <w:rFonts w:hint="eastAsia"/>
          <w:b/>
          <w:bCs/>
          <w:iCs/>
          <w:szCs w:val="21"/>
        </w:rPr>
        <w:t>s</w:t>
      </w:r>
      <w:r w:rsidRPr="00921B52">
        <w:rPr>
          <w:b/>
          <w:bCs/>
          <w:iCs/>
          <w:szCs w:val="21"/>
        </w:rPr>
        <w:t>ting TS</w:t>
      </w:r>
      <w:r w:rsidRPr="00921B52">
        <w:rPr>
          <w:rFonts w:hint="eastAsia"/>
          <w:b/>
          <w:bCs/>
          <w:iCs/>
          <w:szCs w:val="21"/>
        </w:rPr>
        <w:t xml:space="preserve"> </w:t>
      </w:r>
      <w:r w:rsidRPr="00921B52">
        <w:rPr>
          <w:b/>
          <w:bCs/>
          <w:iCs/>
          <w:szCs w:val="21"/>
        </w:rPr>
        <w:t xml:space="preserve">38.133 6.1C.3 can be extended to 3 </w:t>
      </w:r>
      <w:proofErr w:type="spellStart"/>
      <w:r w:rsidRPr="00921B52">
        <w:rPr>
          <w:b/>
          <w:bCs/>
          <w:iCs/>
          <w:szCs w:val="21"/>
        </w:rPr>
        <w:t>Trs</w:t>
      </w:r>
      <w:proofErr w:type="spellEnd"/>
      <w:r w:rsidRPr="00921B52">
        <w:rPr>
          <w:rFonts w:hint="eastAsia"/>
          <w:b/>
          <w:bCs/>
          <w:iCs/>
          <w:szCs w:val="21"/>
        </w:rPr>
        <w:t>.</w:t>
      </w:r>
    </w:p>
    <w:p w:rsidR="00994416" w:rsidRPr="00921B52" w:rsidRDefault="00994416" w:rsidP="00994416">
      <w:pPr>
        <w:numPr>
          <w:ilvl w:val="3"/>
          <w:numId w:val="0"/>
        </w:numPr>
        <w:spacing w:before="120" w:after="0"/>
        <w:jc w:val="left"/>
        <w:rPr>
          <w:b/>
        </w:rPr>
      </w:pPr>
      <w:r w:rsidRPr="00921B52">
        <w:rPr>
          <w:rFonts w:hint="eastAsia"/>
          <w:b/>
          <w:szCs w:val="21"/>
        </w:rPr>
        <w:t xml:space="preserve">Proposal 5: </w:t>
      </w:r>
      <w:r w:rsidRPr="00921B52">
        <w:rPr>
          <w:rFonts w:hint="eastAsia"/>
          <w:b/>
        </w:rPr>
        <w:t xml:space="preserve">The same </w:t>
      </w:r>
      <w:r w:rsidRPr="00921B52">
        <w:rPr>
          <w:b/>
          <w:szCs w:val="21"/>
        </w:rPr>
        <w:t>values</w:t>
      </w:r>
      <w:r w:rsidRPr="00921B52">
        <w:rPr>
          <w:rFonts w:hint="eastAsia"/>
          <w:b/>
          <w:szCs w:val="21"/>
        </w:rPr>
        <w:t xml:space="preserve"> for </w:t>
      </w:r>
      <w:r w:rsidRPr="00921B52">
        <w:rPr>
          <w:b/>
          <w:szCs w:val="21"/>
        </w:rPr>
        <w:t>X and Y</w:t>
      </w:r>
      <w:r w:rsidRPr="00921B52">
        <w:rPr>
          <w:rFonts w:hint="eastAsia"/>
          <w:b/>
        </w:rPr>
        <w:t xml:space="preserve"> can be followed as TN </w:t>
      </w:r>
      <w:r w:rsidRPr="00921B52">
        <w:rPr>
          <w:b/>
        </w:rPr>
        <w:t>with less than 5MHz</w:t>
      </w:r>
      <w:r w:rsidRPr="00921B52">
        <w:rPr>
          <w:rFonts w:hint="eastAsia"/>
          <w:b/>
        </w:rPr>
        <w:t>:</w:t>
      </w:r>
    </w:p>
    <w:p w:rsidR="00994416" w:rsidRPr="00921B52" w:rsidRDefault="00994416" w:rsidP="00994416">
      <w:pPr>
        <w:pStyle w:val="afa"/>
        <w:numPr>
          <w:ilvl w:val="0"/>
          <w:numId w:val="40"/>
        </w:numPr>
        <w:snapToGrid w:val="0"/>
        <w:spacing w:before="0" w:line="240" w:lineRule="auto"/>
        <w:ind w:firstLineChars="0"/>
        <w:jc w:val="left"/>
        <w:rPr>
          <w:b/>
        </w:rPr>
      </w:pPr>
      <w:r w:rsidRPr="00921B52">
        <w:rPr>
          <w:rFonts w:hint="eastAsia"/>
          <w:b/>
        </w:rPr>
        <w:t xml:space="preserve">For intra-frequency </w:t>
      </w:r>
      <w:r w:rsidRPr="00921B52">
        <w:rPr>
          <w:b/>
          <w:szCs w:val="21"/>
        </w:rPr>
        <w:t>measurement</w:t>
      </w:r>
      <w:r w:rsidRPr="00921B52">
        <w:rPr>
          <w:rFonts w:hint="eastAsia"/>
          <w:b/>
          <w:szCs w:val="21"/>
        </w:rPr>
        <w:t xml:space="preserve">, </w:t>
      </w:r>
      <w:proofErr w:type="spellStart"/>
      <w:r w:rsidRPr="00921B52">
        <w:rPr>
          <w:b/>
          <w:lang w:val="en-US"/>
        </w:rPr>
        <w:t>T</w:t>
      </w:r>
      <w:r w:rsidRPr="00921B52">
        <w:rPr>
          <w:b/>
          <w:vertAlign w:val="subscript"/>
          <w:lang w:val="en-US"/>
        </w:rPr>
        <w:t>identify</w:t>
      </w:r>
      <w:r w:rsidRPr="00921B52">
        <w:rPr>
          <w:rFonts w:hint="eastAsia"/>
          <w:b/>
          <w:vertAlign w:val="subscript"/>
          <w:lang w:val="en-US"/>
        </w:rPr>
        <w:t>_intra</w:t>
      </w:r>
      <w:r w:rsidRPr="00921B52">
        <w:rPr>
          <w:b/>
          <w:vertAlign w:val="subscript"/>
          <w:lang w:val="en-US"/>
        </w:rPr>
        <w:t>_with</w:t>
      </w:r>
      <w:r w:rsidRPr="00921B52">
        <w:rPr>
          <w:rFonts w:hint="eastAsia"/>
          <w:b/>
          <w:vertAlign w:val="subscript"/>
          <w:lang w:val="en-US"/>
        </w:rPr>
        <w:t>_</w:t>
      </w:r>
      <w:r w:rsidRPr="00921B52">
        <w:rPr>
          <w:b/>
          <w:vertAlign w:val="subscript"/>
          <w:lang w:val="en-US"/>
        </w:rPr>
        <w:t>index</w:t>
      </w:r>
      <w:proofErr w:type="spellEnd"/>
      <w:r w:rsidRPr="00921B52">
        <w:rPr>
          <w:rFonts w:hint="eastAsia"/>
          <w:b/>
          <w:szCs w:val="21"/>
        </w:rPr>
        <w:t xml:space="preserve"> will be extended by 4 more </w:t>
      </w:r>
      <w:r w:rsidRPr="00921B52">
        <w:rPr>
          <w:b/>
          <w:szCs w:val="21"/>
        </w:rPr>
        <w:t>SSB samples</w:t>
      </w:r>
      <w:r w:rsidRPr="00921B52">
        <w:rPr>
          <w:rFonts w:hint="eastAsia"/>
          <w:b/>
          <w:szCs w:val="21"/>
        </w:rPr>
        <w:t xml:space="preserve"> (X = 4).</w:t>
      </w:r>
      <w:r w:rsidRPr="00921B52">
        <w:rPr>
          <w:b/>
          <w:lang w:val="en-US"/>
        </w:rPr>
        <w:t xml:space="preserve"> </w:t>
      </w:r>
    </w:p>
    <w:p w:rsidR="00994416" w:rsidRPr="00921B52" w:rsidRDefault="00994416" w:rsidP="00994416">
      <w:pPr>
        <w:pStyle w:val="afa"/>
        <w:numPr>
          <w:ilvl w:val="0"/>
          <w:numId w:val="40"/>
        </w:numPr>
        <w:spacing w:before="0" w:after="120" w:line="240" w:lineRule="auto"/>
        <w:ind w:firstLineChars="0"/>
        <w:jc w:val="left"/>
        <w:rPr>
          <w:b/>
        </w:rPr>
      </w:pPr>
      <w:r w:rsidRPr="00921B52">
        <w:rPr>
          <w:rFonts w:hint="eastAsia"/>
          <w:b/>
          <w:lang w:val="en-US"/>
        </w:rPr>
        <w:t xml:space="preserve">For </w:t>
      </w:r>
      <w:r w:rsidRPr="00921B52">
        <w:rPr>
          <w:rFonts w:hint="eastAsia"/>
          <w:b/>
        </w:rPr>
        <w:t xml:space="preserve">inter-frequency </w:t>
      </w:r>
      <w:r w:rsidRPr="00921B52">
        <w:rPr>
          <w:b/>
          <w:szCs w:val="21"/>
        </w:rPr>
        <w:t>measurement</w:t>
      </w:r>
      <w:r w:rsidRPr="00921B52">
        <w:rPr>
          <w:rFonts w:hint="eastAsia"/>
          <w:b/>
          <w:szCs w:val="21"/>
        </w:rPr>
        <w:t>,</w:t>
      </w:r>
      <w:r w:rsidRPr="00921B52">
        <w:rPr>
          <w:b/>
          <w:lang w:val="en-US"/>
        </w:rPr>
        <w:t xml:space="preserve"> </w:t>
      </w:r>
      <w:proofErr w:type="spellStart"/>
      <w:r w:rsidRPr="00921B52">
        <w:rPr>
          <w:b/>
          <w:lang w:val="en-US"/>
        </w:rPr>
        <w:t>T</w:t>
      </w:r>
      <w:r w:rsidRPr="00921B52">
        <w:rPr>
          <w:b/>
          <w:vertAlign w:val="subscript"/>
          <w:lang w:val="en-US"/>
        </w:rPr>
        <w:t>identify</w:t>
      </w:r>
      <w:r w:rsidRPr="00921B52">
        <w:rPr>
          <w:rFonts w:hint="eastAsia"/>
          <w:b/>
          <w:vertAlign w:val="subscript"/>
          <w:lang w:val="en-US"/>
        </w:rPr>
        <w:t>_</w:t>
      </w:r>
      <w:r w:rsidRPr="00921B52">
        <w:rPr>
          <w:b/>
          <w:vertAlign w:val="subscript"/>
          <w:lang w:val="en-US"/>
        </w:rPr>
        <w:t>int</w:t>
      </w:r>
      <w:r w:rsidRPr="00921B52">
        <w:rPr>
          <w:rFonts w:hint="eastAsia"/>
          <w:b/>
          <w:vertAlign w:val="subscript"/>
          <w:lang w:val="en-US"/>
        </w:rPr>
        <w:t>er</w:t>
      </w:r>
      <w:r w:rsidRPr="00921B52">
        <w:rPr>
          <w:b/>
          <w:vertAlign w:val="subscript"/>
          <w:lang w:val="en-US"/>
        </w:rPr>
        <w:t>_with</w:t>
      </w:r>
      <w:r w:rsidRPr="00921B52">
        <w:rPr>
          <w:rFonts w:hint="eastAsia"/>
          <w:b/>
          <w:vertAlign w:val="subscript"/>
          <w:lang w:val="en-US"/>
        </w:rPr>
        <w:t>_</w:t>
      </w:r>
      <w:r w:rsidRPr="00921B52">
        <w:rPr>
          <w:b/>
          <w:vertAlign w:val="subscript"/>
          <w:lang w:val="en-US"/>
        </w:rPr>
        <w:t>index</w:t>
      </w:r>
      <w:proofErr w:type="spellEnd"/>
      <w:r w:rsidRPr="00921B52">
        <w:rPr>
          <w:rFonts w:hint="eastAsia"/>
          <w:b/>
          <w:szCs w:val="21"/>
        </w:rPr>
        <w:t xml:space="preserve"> will be extended by 3 more </w:t>
      </w:r>
      <w:r w:rsidRPr="00921B52">
        <w:rPr>
          <w:b/>
          <w:szCs w:val="21"/>
        </w:rPr>
        <w:t>SSB samples</w:t>
      </w:r>
      <w:r w:rsidRPr="00921B52">
        <w:rPr>
          <w:rFonts w:hint="eastAsia"/>
          <w:b/>
          <w:szCs w:val="21"/>
        </w:rPr>
        <w:t xml:space="preserve"> (Y = 3).</w:t>
      </w:r>
    </w:p>
    <w:p w:rsidR="00994416" w:rsidRPr="00921B52" w:rsidRDefault="00994416" w:rsidP="00994416">
      <w:pPr>
        <w:jc w:val="left"/>
        <w:rPr>
          <w:b/>
        </w:rPr>
      </w:pPr>
      <w:r w:rsidRPr="00921B52">
        <w:rPr>
          <w:rFonts w:hint="eastAsia"/>
          <w:b/>
          <w:bCs/>
          <w:iCs/>
        </w:rPr>
        <w:t xml:space="preserve">Observation 1: If the extension of </w:t>
      </w:r>
      <w:r w:rsidRPr="00921B52">
        <w:rPr>
          <w:b/>
          <w:bCs/>
          <w:iCs/>
        </w:rPr>
        <w:t>T</w:t>
      </w:r>
      <w:r w:rsidRPr="00921B52">
        <w:rPr>
          <w:b/>
          <w:bCs/>
          <w:iCs/>
          <w:vertAlign w:val="subscript"/>
        </w:rPr>
        <w:t>∆</w:t>
      </w:r>
      <w:r w:rsidRPr="00921B52">
        <w:rPr>
          <w:rFonts w:hint="eastAsia"/>
          <w:b/>
          <w:bCs/>
          <w:iCs/>
        </w:rPr>
        <w:t xml:space="preserve"> </w:t>
      </w:r>
      <w:r w:rsidRPr="00921B52">
        <w:rPr>
          <w:b/>
          <w:bCs/>
          <w:iCs/>
        </w:rPr>
        <w:t xml:space="preserve">in HO requirement for NTN </w:t>
      </w:r>
      <w:r w:rsidRPr="00921B52">
        <w:rPr>
          <w:rFonts w:hint="eastAsia"/>
          <w:b/>
          <w:bCs/>
          <w:iCs/>
        </w:rPr>
        <w:t xml:space="preserve">changes, the new </w:t>
      </w:r>
      <w:r w:rsidRPr="00921B52">
        <w:rPr>
          <w:b/>
          <w:bCs/>
          <w:iCs/>
        </w:rPr>
        <w:t>simulation</w:t>
      </w:r>
      <w:r w:rsidRPr="00921B52">
        <w:rPr>
          <w:rFonts w:hint="eastAsia"/>
          <w:b/>
          <w:bCs/>
          <w:iCs/>
        </w:rPr>
        <w:t xml:space="preserve"> will be expected.</w:t>
      </w:r>
    </w:p>
    <w:p w:rsidR="00367145" w:rsidRPr="00921B52" w:rsidRDefault="00994416" w:rsidP="00994416">
      <w:pPr>
        <w:spacing w:before="120" w:after="120"/>
        <w:jc w:val="left"/>
        <w:rPr>
          <w:b/>
        </w:rPr>
      </w:pPr>
      <w:r w:rsidRPr="00921B52">
        <w:rPr>
          <w:rFonts w:hint="eastAsia"/>
          <w:b/>
          <w:szCs w:val="21"/>
        </w:rPr>
        <w:t>Proposal 6: Don</w:t>
      </w:r>
      <w:r w:rsidRPr="00921B52">
        <w:rPr>
          <w:b/>
          <w:szCs w:val="21"/>
        </w:rPr>
        <w:t>’</w:t>
      </w:r>
      <w:r w:rsidRPr="00921B52">
        <w:rPr>
          <w:rFonts w:hint="eastAsia"/>
          <w:b/>
          <w:szCs w:val="21"/>
        </w:rPr>
        <w:t xml:space="preserve">t support to discuss </w:t>
      </w:r>
      <w:r w:rsidRPr="00921B52">
        <w:rPr>
          <w:b/>
        </w:rPr>
        <w:t xml:space="preserve">Rel-19 </w:t>
      </w:r>
      <w:r w:rsidRPr="00921B52">
        <w:rPr>
          <w:rFonts w:hint="eastAsia"/>
          <w:b/>
        </w:rPr>
        <w:t xml:space="preserve">NTN with </w:t>
      </w:r>
      <w:r w:rsidRPr="00921B52">
        <w:rPr>
          <w:b/>
        </w:rPr>
        <w:t>less than 5MHz</w:t>
      </w:r>
      <w:r w:rsidRPr="00921B52">
        <w:rPr>
          <w:rFonts w:hint="eastAsia"/>
          <w:b/>
        </w:rPr>
        <w:t xml:space="preserve"> WI and </w:t>
      </w:r>
      <w:r w:rsidRPr="00921B52">
        <w:rPr>
          <w:b/>
        </w:rPr>
        <w:t>RAN2-led NTN phase 3 WI</w:t>
      </w:r>
      <w:r w:rsidRPr="00921B52">
        <w:rPr>
          <w:rFonts w:hint="eastAsia"/>
          <w:b/>
        </w:rPr>
        <w:t xml:space="preserve"> in</w:t>
      </w:r>
      <w:r w:rsidRPr="00921B52">
        <w:rPr>
          <w:b/>
        </w:rPr>
        <w:t xml:space="preserve"> parallel</w:t>
      </w:r>
      <w:r w:rsidRPr="00921B52">
        <w:rPr>
          <w:rFonts w:hint="eastAsia"/>
          <w:b/>
        </w:rPr>
        <w:t xml:space="preserve"> at </w:t>
      </w:r>
      <w:r w:rsidRPr="00921B52">
        <w:rPr>
          <w:b/>
        </w:rPr>
        <w:t>present</w:t>
      </w:r>
      <w:r w:rsidRPr="00921B52">
        <w:rPr>
          <w:rFonts w:hint="eastAsia"/>
          <w:b/>
        </w:rPr>
        <w:t>.</w:t>
      </w:r>
    </w:p>
    <w:p w:rsidR="00EE45A3" w:rsidRPr="00921B52"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921B52">
        <w:rPr>
          <w:rFonts w:hint="eastAsia"/>
        </w:rPr>
        <w:t>Reference</w:t>
      </w:r>
    </w:p>
    <w:p w:rsidR="00997642" w:rsidRPr="00921B52" w:rsidRDefault="000B72CE" w:rsidP="00D77BA6">
      <w:pPr>
        <w:pStyle w:val="ab"/>
        <w:ind w:left="540" w:hangingChars="270" w:hanging="540"/>
        <w:jc w:val="left"/>
        <w:rPr>
          <w:sz w:val="20"/>
        </w:rPr>
      </w:pPr>
      <w:r w:rsidRPr="00921B52">
        <w:rPr>
          <w:rFonts w:hint="eastAsia"/>
          <w:sz w:val="20"/>
        </w:rPr>
        <w:t>[1</w:t>
      </w:r>
      <w:r w:rsidR="00997642" w:rsidRPr="00921B52">
        <w:rPr>
          <w:rFonts w:hint="eastAsia"/>
          <w:sz w:val="20"/>
        </w:rPr>
        <w:t xml:space="preserve">]      </w:t>
      </w:r>
      <w:r w:rsidRPr="00921B52">
        <w:rPr>
          <w:sz w:val="20"/>
        </w:rPr>
        <w:t>R4-2416851</w:t>
      </w:r>
      <w:r w:rsidR="00997642" w:rsidRPr="00921B52">
        <w:rPr>
          <w:rFonts w:hint="eastAsia"/>
          <w:sz w:val="20"/>
        </w:rPr>
        <w:t xml:space="preserve">, </w:t>
      </w:r>
      <w:r w:rsidRPr="00921B52">
        <w:rPr>
          <w:sz w:val="20"/>
        </w:rPr>
        <w:t>WF on RRM requirements for [112bis</w:t>
      </w:r>
      <w:proofErr w:type="gramStart"/>
      <w:r w:rsidRPr="00921B52">
        <w:rPr>
          <w:sz w:val="20"/>
        </w:rPr>
        <w:t>][</w:t>
      </w:r>
      <w:proofErr w:type="gramEnd"/>
      <w:r w:rsidRPr="00921B52">
        <w:rPr>
          <w:sz w:val="20"/>
        </w:rPr>
        <w:t xml:space="preserve">207] </w:t>
      </w:r>
      <w:proofErr w:type="spellStart"/>
      <w:r w:rsidRPr="00921B52">
        <w:rPr>
          <w:sz w:val="20"/>
        </w:rPr>
        <w:t>NR_IoT_NTN_req_test_enh</w:t>
      </w:r>
      <w:proofErr w:type="spellEnd"/>
      <w:r w:rsidR="00997642" w:rsidRPr="00921B52">
        <w:rPr>
          <w:rFonts w:hint="eastAsia"/>
          <w:sz w:val="20"/>
        </w:rPr>
        <w:t xml:space="preserve">, </w:t>
      </w:r>
      <w:r w:rsidR="00997642" w:rsidRPr="00921B52">
        <w:rPr>
          <w:sz w:val="20"/>
        </w:rPr>
        <w:t>Moderator (Xiaomi)</w:t>
      </w:r>
    </w:p>
    <w:p w:rsidR="0060688A" w:rsidRPr="00921B52" w:rsidRDefault="0060688A" w:rsidP="00D77BA6">
      <w:pPr>
        <w:pStyle w:val="ab"/>
        <w:ind w:left="540" w:hangingChars="270" w:hanging="540"/>
        <w:jc w:val="left"/>
        <w:rPr>
          <w:sz w:val="20"/>
          <w:szCs w:val="20"/>
        </w:rPr>
      </w:pPr>
      <w:r w:rsidRPr="00921B52">
        <w:rPr>
          <w:rFonts w:hint="eastAsia"/>
          <w:sz w:val="20"/>
          <w:szCs w:val="20"/>
        </w:rPr>
        <w:t>[</w:t>
      </w:r>
      <w:r w:rsidR="000B72CE" w:rsidRPr="00921B52">
        <w:rPr>
          <w:rFonts w:hint="eastAsia"/>
          <w:sz w:val="20"/>
          <w:szCs w:val="20"/>
        </w:rPr>
        <w:t>2</w:t>
      </w:r>
      <w:r w:rsidRPr="00921B52">
        <w:rPr>
          <w:rFonts w:hint="eastAsia"/>
          <w:sz w:val="20"/>
          <w:szCs w:val="20"/>
        </w:rPr>
        <w:t xml:space="preserve">]      </w:t>
      </w:r>
      <w:r w:rsidRPr="00921B52">
        <w:rPr>
          <w:sz w:val="20"/>
          <w:szCs w:val="20"/>
        </w:rPr>
        <w:t>3GPP TS 38.133</w:t>
      </w:r>
      <w:r w:rsidRPr="00921B52">
        <w:rPr>
          <w:rFonts w:hint="eastAsia"/>
          <w:sz w:val="20"/>
          <w:szCs w:val="20"/>
        </w:rPr>
        <w:t xml:space="preserve">, </w:t>
      </w:r>
      <w:r w:rsidRPr="00921B52">
        <w:rPr>
          <w:sz w:val="20"/>
          <w:szCs w:val="20"/>
        </w:rPr>
        <w:t>NR Requirements for support of radio resource management</w:t>
      </w:r>
      <w:r w:rsidRPr="00921B52">
        <w:rPr>
          <w:rFonts w:hint="eastAsia"/>
          <w:sz w:val="20"/>
          <w:szCs w:val="20"/>
        </w:rPr>
        <w:t xml:space="preserve">, </w:t>
      </w:r>
      <w:r w:rsidR="000B72CE" w:rsidRPr="00921B52">
        <w:rPr>
          <w:sz w:val="20"/>
          <w:szCs w:val="20"/>
        </w:rPr>
        <w:t>V18.</w:t>
      </w:r>
      <w:r w:rsidR="000B72CE" w:rsidRPr="00921B52">
        <w:rPr>
          <w:rFonts w:hint="eastAsia"/>
          <w:sz w:val="20"/>
          <w:szCs w:val="20"/>
        </w:rPr>
        <w:t>7</w:t>
      </w:r>
      <w:r w:rsidRPr="00921B52">
        <w:rPr>
          <w:sz w:val="20"/>
          <w:szCs w:val="20"/>
        </w:rPr>
        <w:t>.0</w:t>
      </w:r>
    </w:p>
    <w:sectPr w:rsidR="0060688A" w:rsidRPr="00921B52"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479F" w:rsidRDefault="00ED479F" w:rsidP="0095591C">
      <w:pPr>
        <w:spacing w:after="60"/>
        <w:ind w:left="210"/>
      </w:pPr>
      <w:r>
        <w:separator/>
      </w:r>
    </w:p>
    <w:p w:rsidR="00ED479F" w:rsidRDefault="00ED479F"/>
  </w:endnote>
  <w:endnote w:type="continuationSeparator" w:id="0">
    <w:p w:rsidR="00ED479F" w:rsidRDefault="00ED479F" w:rsidP="0095591C">
      <w:pPr>
        <w:spacing w:after="60"/>
        <w:ind w:left="210"/>
      </w:pPr>
      <w:r>
        <w:continuationSeparator/>
      </w:r>
    </w:p>
    <w:p w:rsidR="00ED479F" w:rsidRDefault="00ED47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Yu Mincho">
    <w:altName w:val="MS Gothic"/>
    <w:charset w:val="80"/>
    <w:family w:val="roman"/>
    <w:pitch w:val="default"/>
    <w:sig w:usb0="00000000" w:usb1="00000000"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080" w:rsidRDefault="00287080"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387491">
      <w:t>1</w:t>
    </w:r>
    <w:r>
      <w:fldChar w:fldCharType="end"/>
    </w:r>
  </w:p>
  <w:p w:rsidR="00287080" w:rsidRDefault="0028708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479F" w:rsidRDefault="00ED479F" w:rsidP="0095591C">
      <w:pPr>
        <w:spacing w:after="60"/>
        <w:ind w:left="210"/>
      </w:pPr>
      <w:r>
        <w:separator/>
      </w:r>
    </w:p>
    <w:p w:rsidR="00ED479F" w:rsidRDefault="00ED479F"/>
  </w:footnote>
  <w:footnote w:type="continuationSeparator" w:id="0">
    <w:p w:rsidR="00ED479F" w:rsidRDefault="00ED479F" w:rsidP="0095591C">
      <w:pPr>
        <w:spacing w:after="60"/>
        <w:ind w:left="210"/>
      </w:pPr>
      <w:r>
        <w:continuationSeparator/>
      </w:r>
    </w:p>
    <w:p w:rsidR="00ED479F" w:rsidRDefault="00ED479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080" w:rsidRDefault="00287080"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287080" w:rsidRDefault="0028708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EE647C7"/>
    <w:multiLevelType w:val="hybridMultilevel"/>
    <w:tmpl w:val="B03A498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4242E8"/>
    <w:multiLevelType w:val="hybridMultilevel"/>
    <w:tmpl w:val="5A2E27CE"/>
    <w:lvl w:ilvl="0" w:tplc="38B60B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8">
    <w:nsid w:val="20D2623E"/>
    <w:multiLevelType w:val="hybridMultilevel"/>
    <w:tmpl w:val="97A8B346"/>
    <w:lvl w:ilvl="0" w:tplc="16F061C8">
      <w:start w:val="1"/>
      <w:numFmt w:val="bullet"/>
      <w:lvlText w:val=""/>
      <w:lvlJc w:val="left"/>
      <w:pPr>
        <w:ind w:left="846" w:hanging="420"/>
      </w:pPr>
      <w:rPr>
        <w:rFonts w:ascii="Wingdings" w:hAnsi="Wingdings" w:hint="default"/>
        <w:color w:val="auto"/>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34407CA"/>
    <w:multiLevelType w:val="hybridMultilevel"/>
    <w:tmpl w:val="F776EFD6"/>
    <w:lvl w:ilvl="0" w:tplc="46A474B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6565125"/>
    <w:multiLevelType w:val="hybridMultilevel"/>
    <w:tmpl w:val="69B2560C"/>
    <w:lvl w:ilvl="0" w:tplc="8C980E04">
      <w:numFmt w:val="bullet"/>
      <w:lvlText w:val="-"/>
      <w:lvlJc w:val="left"/>
      <w:pPr>
        <w:ind w:left="1266" w:hanging="420"/>
      </w:pPr>
      <w:rPr>
        <w:rFonts w:ascii="Times New Roman" w:eastAsia="宋体" w:hAnsi="Times New Roman" w:cs="Times New Roman"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15">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8BB6E8F"/>
    <w:multiLevelType w:val="hybridMultilevel"/>
    <w:tmpl w:val="5338E5A2"/>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2">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3">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nsid w:val="5AC44CAD"/>
    <w:multiLevelType w:val="hybridMultilevel"/>
    <w:tmpl w:val="8CB465C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AD20234"/>
    <w:multiLevelType w:val="hybridMultilevel"/>
    <w:tmpl w:val="496AD0A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E081C3D"/>
    <w:multiLevelType w:val="hybridMultilevel"/>
    <w:tmpl w:val="F042A5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FD41C0C"/>
    <w:multiLevelType w:val="hybridMultilevel"/>
    <w:tmpl w:val="65E2FCDA"/>
    <w:lvl w:ilvl="0" w:tplc="DD56BEB8">
      <w:start w:val="2"/>
      <w:numFmt w:val="bullet"/>
      <w:lvlText w:val="-"/>
      <w:lvlJc w:val="left"/>
      <w:pPr>
        <w:ind w:left="846" w:hanging="420"/>
      </w:pPr>
      <w:rPr>
        <w:rFonts w:ascii="Calibri" w:eastAsia="Calibri" w:hAnsi="Calibri" w:cs="Times New Roman" w:hint="default"/>
      </w:rPr>
    </w:lvl>
    <w:lvl w:ilvl="1" w:tplc="04090003">
      <w:start w:val="1"/>
      <w:numFmt w:val="bullet"/>
      <w:lvlText w:val=""/>
      <w:lvlJc w:val="left"/>
      <w:pPr>
        <w:ind w:left="1266" w:hanging="420"/>
      </w:pPr>
      <w:rPr>
        <w:rFonts w:ascii="Wingdings" w:hAnsi="Wingdings" w:hint="default"/>
      </w:rPr>
    </w:lvl>
    <w:lvl w:ilvl="2" w:tplc="04090005">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9">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0">
    <w:nsid w:val="6CD50868"/>
    <w:multiLevelType w:val="hybridMultilevel"/>
    <w:tmpl w:val="674EB53E"/>
    <w:lvl w:ilvl="0" w:tplc="5456D41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nsid w:val="70146DC0"/>
    <w:multiLevelType w:val="hybridMultilevel"/>
    <w:tmpl w:val="9BC21240"/>
    <w:lvl w:ilvl="0" w:tplc="409A9E3A">
      <w:start w:val="1"/>
      <w:numFmt w:val="bullet"/>
      <w:pStyle w:val="Agreement"/>
      <w:lvlText w:val=""/>
      <w:lvlJc w:val="left"/>
      <w:pPr>
        <w:tabs>
          <w:tab w:val="num" w:pos="502"/>
        </w:tabs>
        <w:ind w:left="502" w:hanging="360"/>
      </w:pPr>
      <w:rPr>
        <w:rFonts w:ascii="Symbol" w:hAnsi="Symbol" w:hint="default"/>
        <w:b/>
        <w:i w:val="0"/>
        <w:color w:val="auto"/>
        <w:sz w:val="22"/>
      </w:rPr>
    </w:lvl>
    <w:lvl w:ilvl="1" w:tplc="04090003">
      <w:start w:val="1"/>
      <w:numFmt w:val="bullet"/>
      <w:lvlText w:val="o"/>
      <w:lvlJc w:val="left"/>
      <w:pPr>
        <w:tabs>
          <w:tab w:val="num" w:pos="323"/>
        </w:tabs>
        <w:ind w:left="323" w:hanging="360"/>
      </w:pPr>
      <w:rPr>
        <w:rFonts w:ascii="Courier New" w:hAnsi="Courier New" w:cs="Courier New" w:hint="default"/>
      </w:rPr>
    </w:lvl>
    <w:lvl w:ilvl="2" w:tplc="04090005" w:tentative="1">
      <w:start w:val="1"/>
      <w:numFmt w:val="bullet"/>
      <w:lvlText w:val=""/>
      <w:lvlJc w:val="left"/>
      <w:pPr>
        <w:tabs>
          <w:tab w:val="num" w:pos="1043"/>
        </w:tabs>
        <w:ind w:left="1043" w:hanging="360"/>
      </w:pPr>
      <w:rPr>
        <w:rFonts w:ascii="Wingdings" w:hAnsi="Wingdings" w:hint="default"/>
      </w:rPr>
    </w:lvl>
    <w:lvl w:ilvl="3" w:tplc="04090001" w:tentative="1">
      <w:start w:val="1"/>
      <w:numFmt w:val="bullet"/>
      <w:lvlText w:val=""/>
      <w:lvlJc w:val="left"/>
      <w:pPr>
        <w:tabs>
          <w:tab w:val="num" w:pos="1763"/>
        </w:tabs>
        <w:ind w:left="1763" w:hanging="360"/>
      </w:pPr>
      <w:rPr>
        <w:rFonts w:ascii="Symbol" w:hAnsi="Symbol" w:hint="default"/>
      </w:rPr>
    </w:lvl>
    <w:lvl w:ilvl="4" w:tplc="04090003" w:tentative="1">
      <w:start w:val="1"/>
      <w:numFmt w:val="bullet"/>
      <w:lvlText w:val="o"/>
      <w:lvlJc w:val="left"/>
      <w:pPr>
        <w:tabs>
          <w:tab w:val="num" w:pos="2483"/>
        </w:tabs>
        <w:ind w:left="2483" w:hanging="360"/>
      </w:pPr>
      <w:rPr>
        <w:rFonts w:ascii="Courier New" w:hAnsi="Courier New" w:cs="Courier New" w:hint="default"/>
      </w:rPr>
    </w:lvl>
    <w:lvl w:ilvl="5" w:tplc="04090005" w:tentative="1">
      <w:start w:val="1"/>
      <w:numFmt w:val="bullet"/>
      <w:lvlText w:val=""/>
      <w:lvlJc w:val="left"/>
      <w:pPr>
        <w:tabs>
          <w:tab w:val="num" w:pos="3203"/>
        </w:tabs>
        <w:ind w:left="3203" w:hanging="360"/>
      </w:pPr>
      <w:rPr>
        <w:rFonts w:ascii="Wingdings" w:hAnsi="Wingdings" w:hint="default"/>
      </w:rPr>
    </w:lvl>
    <w:lvl w:ilvl="6" w:tplc="04090001" w:tentative="1">
      <w:start w:val="1"/>
      <w:numFmt w:val="bullet"/>
      <w:lvlText w:val=""/>
      <w:lvlJc w:val="left"/>
      <w:pPr>
        <w:tabs>
          <w:tab w:val="num" w:pos="3923"/>
        </w:tabs>
        <w:ind w:left="3923" w:hanging="360"/>
      </w:pPr>
      <w:rPr>
        <w:rFonts w:ascii="Symbol" w:hAnsi="Symbol" w:hint="default"/>
      </w:rPr>
    </w:lvl>
    <w:lvl w:ilvl="7" w:tplc="04090003" w:tentative="1">
      <w:start w:val="1"/>
      <w:numFmt w:val="bullet"/>
      <w:lvlText w:val="o"/>
      <w:lvlJc w:val="left"/>
      <w:pPr>
        <w:tabs>
          <w:tab w:val="num" w:pos="4643"/>
        </w:tabs>
        <w:ind w:left="4643" w:hanging="360"/>
      </w:pPr>
      <w:rPr>
        <w:rFonts w:ascii="Courier New" w:hAnsi="Courier New" w:cs="Courier New" w:hint="default"/>
      </w:rPr>
    </w:lvl>
    <w:lvl w:ilvl="8" w:tplc="04090005" w:tentative="1">
      <w:start w:val="1"/>
      <w:numFmt w:val="bullet"/>
      <w:lvlText w:val=""/>
      <w:lvlJc w:val="left"/>
      <w:pPr>
        <w:tabs>
          <w:tab w:val="num" w:pos="5363"/>
        </w:tabs>
        <w:ind w:left="5363" w:hanging="360"/>
      </w:pPr>
      <w:rPr>
        <w:rFonts w:ascii="Wingdings" w:hAnsi="Wingdings" w:hint="default"/>
      </w:rPr>
    </w:lvl>
  </w:abstractNum>
  <w:abstractNum w:abstractNumId="3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91C6D3F"/>
    <w:multiLevelType w:val="hybridMultilevel"/>
    <w:tmpl w:val="CAB63C5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7"/>
  </w:num>
  <w:num w:numId="3">
    <w:abstractNumId w:val="2"/>
  </w:num>
  <w:num w:numId="4">
    <w:abstractNumId w:val="19"/>
  </w:num>
  <w:num w:numId="5">
    <w:abstractNumId w:val="9"/>
  </w:num>
  <w:num w:numId="6">
    <w:abstractNumId w:val="36"/>
  </w:num>
  <w:num w:numId="7">
    <w:abstractNumId w:val="5"/>
  </w:num>
  <w:num w:numId="8">
    <w:abstractNumId w:val="20"/>
  </w:num>
  <w:num w:numId="9">
    <w:abstractNumId w:val="13"/>
  </w:num>
  <w:num w:numId="10">
    <w:abstractNumId w:val="33"/>
  </w:num>
  <w:num w:numId="11">
    <w:abstractNumId w:val="38"/>
  </w:num>
  <w:num w:numId="12">
    <w:abstractNumId w:val="39"/>
  </w:num>
  <w:num w:numId="13">
    <w:abstractNumId w:val="16"/>
  </w:num>
  <w:num w:numId="14">
    <w:abstractNumId w:val="17"/>
  </w:num>
  <w:num w:numId="15">
    <w:abstractNumId w:val="11"/>
  </w:num>
  <w:num w:numId="16">
    <w:abstractNumId w:val="31"/>
  </w:num>
  <w:num w:numId="17">
    <w:abstractNumId w:val="0"/>
  </w:num>
  <w:num w:numId="18">
    <w:abstractNumId w:val="23"/>
  </w:num>
  <w:num w:numId="19">
    <w:abstractNumId w:val="22"/>
  </w:num>
  <w:num w:numId="20">
    <w:abstractNumId w:val="27"/>
  </w:num>
  <w:num w:numId="21">
    <w:abstractNumId w:val="30"/>
  </w:num>
  <w:num w:numId="22">
    <w:abstractNumId w:val="15"/>
  </w:num>
  <w:num w:numId="23">
    <w:abstractNumId w:val="35"/>
  </w:num>
  <w:num w:numId="24">
    <w:abstractNumId w:val="10"/>
  </w:num>
  <w:num w:numId="25">
    <w:abstractNumId w:val="34"/>
  </w:num>
  <w:num w:numId="26">
    <w:abstractNumId w:val="1"/>
  </w:num>
  <w:num w:numId="27">
    <w:abstractNumId w:val="24"/>
  </w:num>
  <w:num w:numId="28">
    <w:abstractNumId w:val="37"/>
  </w:num>
  <w:num w:numId="29">
    <w:abstractNumId w:val="12"/>
  </w:num>
  <w:num w:numId="30">
    <w:abstractNumId w:val="6"/>
  </w:num>
  <w:num w:numId="31">
    <w:abstractNumId w:val="8"/>
  </w:num>
  <w:num w:numId="32">
    <w:abstractNumId w:val="28"/>
  </w:num>
  <w:num w:numId="33">
    <w:abstractNumId w:val="32"/>
  </w:num>
  <w:num w:numId="34">
    <w:abstractNumId w:val="29"/>
  </w:num>
  <w:num w:numId="35">
    <w:abstractNumId w:val="26"/>
  </w:num>
  <w:num w:numId="36">
    <w:abstractNumId w:val="14"/>
  </w:num>
  <w:num w:numId="37">
    <w:abstractNumId w:val="3"/>
  </w:num>
  <w:num w:numId="38">
    <w:abstractNumId w:val="18"/>
  </w:num>
  <w:num w:numId="39">
    <w:abstractNumId w:val="4"/>
  </w:num>
  <w:num w:numId="40">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C6B"/>
    <w:rsid w:val="00001E27"/>
    <w:rsid w:val="000027BE"/>
    <w:rsid w:val="00002D44"/>
    <w:rsid w:val="00003FCE"/>
    <w:rsid w:val="00004307"/>
    <w:rsid w:val="0000515E"/>
    <w:rsid w:val="00005AA1"/>
    <w:rsid w:val="00005C9B"/>
    <w:rsid w:val="000063D7"/>
    <w:rsid w:val="000065F9"/>
    <w:rsid w:val="00006CA5"/>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7FB"/>
    <w:rsid w:val="00014B82"/>
    <w:rsid w:val="0001585C"/>
    <w:rsid w:val="000162AE"/>
    <w:rsid w:val="000163D7"/>
    <w:rsid w:val="00016747"/>
    <w:rsid w:val="00016A70"/>
    <w:rsid w:val="00016A7B"/>
    <w:rsid w:val="0001780C"/>
    <w:rsid w:val="000202A9"/>
    <w:rsid w:val="00020811"/>
    <w:rsid w:val="000210DB"/>
    <w:rsid w:val="000216A8"/>
    <w:rsid w:val="0002187C"/>
    <w:rsid w:val="00021F9A"/>
    <w:rsid w:val="000225C6"/>
    <w:rsid w:val="000227B9"/>
    <w:rsid w:val="00022DC7"/>
    <w:rsid w:val="00023A4A"/>
    <w:rsid w:val="00023B54"/>
    <w:rsid w:val="00023C39"/>
    <w:rsid w:val="00024790"/>
    <w:rsid w:val="00024886"/>
    <w:rsid w:val="00024C0E"/>
    <w:rsid w:val="00024E08"/>
    <w:rsid w:val="00025357"/>
    <w:rsid w:val="000253D9"/>
    <w:rsid w:val="0002570B"/>
    <w:rsid w:val="000258AC"/>
    <w:rsid w:val="000259FA"/>
    <w:rsid w:val="000264B0"/>
    <w:rsid w:val="00026B96"/>
    <w:rsid w:val="00026CAB"/>
    <w:rsid w:val="00026E46"/>
    <w:rsid w:val="00026F12"/>
    <w:rsid w:val="00030323"/>
    <w:rsid w:val="00030D9E"/>
    <w:rsid w:val="0003161D"/>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435A"/>
    <w:rsid w:val="0004464F"/>
    <w:rsid w:val="00044FEC"/>
    <w:rsid w:val="000450E6"/>
    <w:rsid w:val="00045184"/>
    <w:rsid w:val="00045A43"/>
    <w:rsid w:val="00045A7A"/>
    <w:rsid w:val="00045FD9"/>
    <w:rsid w:val="00046E24"/>
    <w:rsid w:val="00047A44"/>
    <w:rsid w:val="00051A1C"/>
    <w:rsid w:val="00051DF7"/>
    <w:rsid w:val="00052A17"/>
    <w:rsid w:val="0005318E"/>
    <w:rsid w:val="00053439"/>
    <w:rsid w:val="00053FBC"/>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064"/>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487"/>
    <w:rsid w:val="00082878"/>
    <w:rsid w:val="0008287C"/>
    <w:rsid w:val="00083E75"/>
    <w:rsid w:val="000843AE"/>
    <w:rsid w:val="00084564"/>
    <w:rsid w:val="00084664"/>
    <w:rsid w:val="00084B25"/>
    <w:rsid w:val="00084B45"/>
    <w:rsid w:val="00085713"/>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52"/>
    <w:rsid w:val="000947F7"/>
    <w:rsid w:val="00094919"/>
    <w:rsid w:val="00094DCA"/>
    <w:rsid w:val="00095246"/>
    <w:rsid w:val="000953F6"/>
    <w:rsid w:val="000953FB"/>
    <w:rsid w:val="00095CC0"/>
    <w:rsid w:val="00095E9C"/>
    <w:rsid w:val="00095F09"/>
    <w:rsid w:val="0009612C"/>
    <w:rsid w:val="000966BA"/>
    <w:rsid w:val="000968BA"/>
    <w:rsid w:val="00097BE5"/>
    <w:rsid w:val="000A0D44"/>
    <w:rsid w:val="000A0E87"/>
    <w:rsid w:val="000A17DB"/>
    <w:rsid w:val="000A1C97"/>
    <w:rsid w:val="000A1E6E"/>
    <w:rsid w:val="000A1F41"/>
    <w:rsid w:val="000A3401"/>
    <w:rsid w:val="000A36D1"/>
    <w:rsid w:val="000A41E3"/>
    <w:rsid w:val="000A429C"/>
    <w:rsid w:val="000A42F1"/>
    <w:rsid w:val="000A4AEE"/>
    <w:rsid w:val="000A4D7E"/>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72CE"/>
    <w:rsid w:val="000B76C9"/>
    <w:rsid w:val="000B77CC"/>
    <w:rsid w:val="000B7C0C"/>
    <w:rsid w:val="000C0426"/>
    <w:rsid w:val="000C0DEB"/>
    <w:rsid w:val="000C0EC6"/>
    <w:rsid w:val="000C0F2C"/>
    <w:rsid w:val="000C169E"/>
    <w:rsid w:val="000C213D"/>
    <w:rsid w:val="000C25DF"/>
    <w:rsid w:val="000C2948"/>
    <w:rsid w:val="000C345F"/>
    <w:rsid w:val="000C3BA2"/>
    <w:rsid w:val="000C43F9"/>
    <w:rsid w:val="000C468D"/>
    <w:rsid w:val="000C47E4"/>
    <w:rsid w:val="000C4992"/>
    <w:rsid w:val="000C4D7A"/>
    <w:rsid w:val="000C4EF9"/>
    <w:rsid w:val="000C4F3F"/>
    <w:rsid w:val="000C5462"/>
    <w:rsid w:val="000C56A8"/>
    <w:rsid w:val="000C57B6"/>
    <w:rsid w:val="000C57D3"/>
    <w:rsid w:val="000C6153"/>
    <w:rsid w:val="000C65BA"/>
    <w:rsid w:val="000C69FB"/>
    <w:rsid w:val="000D0665"/>
    <w:rsid w:val="000D0929"/>
    <w:rsid w:val="000D0BCD"/>
    <w:rsid w:val="000D0EC8"/>
    <w:rsid w:val="000D18AA"/>
    <w:rsid w:val="000D1A0E"/>
    <w:rsid w:val="000D1BD6"/>
    <w:rsid w:val="000D2325"/>
    <w:rsid w:val="000D287F"/>
    <w:rsid w:val="000D2FC6"/>
    <w:rsid w:val="000D32A5"/>
    <w:rsid w:val="000D34B2"/>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3918"/>
    <w:rsid w:val="000E4371"/>
    <w:rsid w:val="000E4A9B"/>
    <w:rsid w:val="000E5879"/>
    <w:rsid w:val="000E5934"/>
    <w:rsid w:val="000E5E29"/>
    <w:rsid w:val="000E6FAE"/>
    <w:rsid w:val="000E75F3"/>
    <w:rsid w:val="000F04CD"/>
    <w:rsid w:val="000F099C"/>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32A8"/>
    <w:rsid w:val="00103A77"/>
    <w:rsid w:val="00103C43"/>
    <w:rsid w:val="001042E9"/>
    <w:rsid w:val="00104894"/>
    <w:rsid w:val="00105D6A"/>
    <w:rsid w:val="00106EBC"/>
    <w:rsid w:val="0010715C"/>
    <w:rsid w:val="00107581"/>
    <w:rsid w:val="00107936"/>
    <w:rsid w:val="0010798D"/>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4F8B"/>
    <w:rsid w:val="0011564F"/>
    <w:rsid w:val="00115BCF"/>
    <w:rsid w:val="00115E4E"/>
    <w:rsid w:val="001166C0"/>
    <w:rsid w:val="001166EC"/>
    <w:rsid w:val="00117102"/>
    <w:rsid w:val="00117363"/>
    <w:rsid w:val="00117570"/>
    <w:rsid w:val="001176F3"/>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8BB"/>
    <w:rsid w:val="00132D9E"/>
    <w:rsid w:val="00132F45"/>
    <w:rsid w:val="00133A7D"/>
    <w:rsid w:val="00133BEE"/>
    <w:rsid w:val="00133F99"/>
    <w:rsid w:val="0013443E"/>
    <w:rsid w:val="001346AD"/>
    <w:rsid w:val="00135AED"/>
    <w:rsid w:val="00135C8A"/>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4770F"/>
    <w:rsid w:val="00150361"/>
    <w:rsid w:val="001508A9"/>
    <w:rsid w:val="00151047"/>
    <w:rsid w:val="00151371"/>
    <w:rsid w:val="00151599"/>
    <w:rsid w:val="00151AE1"/>
    <w:rsid w:val="00152677"/>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7EE"/>
    <w:rsid w:val="00156A4A"/>
    <w:rsid w:val="00156FA8"/>
    <w:rsid w:val="0015746D"/>
    <w:rsid w:val="0015784E"/>
    <w:rsid w:val="00157C3E"/>
    <w:rsid w:val="001606B6"/>
    <w:rsid w:val="00160F54"/>
    <w:rsid w:val="00161212"/>
    <w:rsid w:val="00161518"/>
    <w:rsid w:val="001618C1"/>
    <w:rsid w:val="00161E07"/>
    <w:rsid w:val="00162007"/>
    <w:rsid w:val="001638EA"/>
    <w:rsid w:val="0016393E"/>
    <w:rsid w:val="00163DB5"/>
    <w:rsid w:val="00163F87"/>
    <w:rsid w:val="001642BA"/>
    <w:rsid w:val="0016486C"/>
    <w:rsid w:val="0016487F"/>
    <w:rsid w:val="00164903"/>
    <w:rsid w:val="00164ADD"/>
    <w:rsid w:val="0016512B"/>
    <w:rsid w:val="00165816"/>
    <w:rsid w:val="00166042"/>
    <w:rsid w:val="00166236"/>
    <w:rsid w:val="0016649F"/>
    <w:rsid w:val="001664A6"/>
    <w:rsid w:val="00170187"/>
    <w:rsid w:val="001703EF"/>
    <w:rsid w:val="00170F64"/>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B1D"/>
    <w:rsid w:val="001818F5"/>
    <w:rsid w:val="001824DC"/>
    <w:rsid w:val="0018284D"/>
    <w:rsid w:val="00182A33"/>
    <w:rsid w:val="00182CB9"/>
    <w:rsid w:val="001833DC"/>
    <w:rsid w:val="00183510"/>
    <w:rsid w:val="00183D3B"/>
    <w:rsid w:val="0018517C"/>
    <w:rsid w:val="00185206"/>
    <w:rsid w:val="00185406"/>
    <w:rsid w:val="00185C08"/>
    <w:rsid w:val="00186108"/>
    <w:rsid w:val="0018629C"/>
    <w:rsid w:val="00186820"/>
    <w:rsid w:val="00186A12"/>
    <w:rsid w:val="00186BC6"/>
    <w:rsid w:val="00186E7B"/>
    <w:rsid w:val="00187108"/>
    <w:rsid w:val="001906E8"/>
    <w:rsid w:val="00191450"/>
    <w:rsid w:val="00191569"/>
    <w:rsid w:val="00191B08"/>
    <w:rsid w:val="001926AE"/>
    <w:rsid w:val="0019278D"/>
    <w:rsid w:val="00193417"/>
    <w:rsid w:val="001938EF"/>
    <w:rsid w:val="001941F2"/>
    <w:rsid w:val="00194697"/>
    <w:rsid w:val="0019507E"/>
    <w:rsid w:val="001950C1"/>
    <w:rsid w:val="001959C3"/>
    <w:rsid w:val="00195B5D"/>
    <w:rsid w:val="00196257"/>
    <w:rsid w:val="001964B6"/>
    <w:rsid w:val="00196A68"/>
    <w:rsid w:val="00196E43"/>
    <w:rsid w:val="00196ECC"/>
    <w:rsid w:val="00196FDA"/>
    <w:rsid w:val="00196FE9"/>
    <w:rsid w:val="0019753F"/>
    <w:rsid w:val="00197A82"/>
    <w:rsid w:val="001A09E5"/>
    <w:rsid w:val="001A1105"/>
    <w:rsid w:val="001A1316"/>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6587"/>
    <w:rsid w:val="001C6FB5"/>
    <w:rsid w:val="001C72D7"/>
    <w:rsid w:val="001D04D8"/>
    <w:rsid w:val="001D109B"/>
    <w:rsid w:val="001D11DA"/>
    <w:rsid w:val="001D11E8"/>
    <w:rsid w:val="001D1B1E"/>
    <w:rsid w:val="001D1EBB"/>
    <w:rsid w:val="001D1F9C"/>
    <w:rsid w:val="001D2EA8"/>
    <w:rsid w:val="001D2F11"/>
    <w:rsid w:val="001D33D3"/>
    <w:rsid w:val="001D40F2"/>
    <w:rsid w:val="001D45D5"/>
    <w:rsid w:val="001D49AD"/>
    <w:rsid w:val="001D4D23"/>
    <w:rsid w:val="001D580C"/>
    <w:rsid w:val="001D596D"/>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D79"/>
    <w:rsid w:val="001E7FA2"/>
    <w:rsid w:val="001F015F"/>
    <w:rsid w:val="001F06A9"/>
    <w:rsid w:val="001F0782"/>
    <w:rsid w:val="001F0BA9"/>
    <w:rsid w:val="001F1598"/>
    <w:rsid w:val="001F1A83"/>
    <w:rsid w:val="001F1C8D"/>
    <w:rsid w:val="001F3A60"/>
    <w:rsid w:val="001F405A"/>
    <w:rsid w:val="001F41B6"/>
    <w:rsid w:val="001F501C"/>
    <w:rsid w:val="001F50A1"/>
    <w:rsid w:val="001F5190"/>
    <w:rsid w:val="001F707F"/>
    <w:rsid w:val="001F766D"/>
    <w:rsid w:val="001F7D81"/>
    <w:rsid w:val="001F7FC4"/>
    <w:rsid w:val="0020060B"/>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68B"/>
    <w:rsid w:val="00210E29"/>
    <w:rsid w:val="002116DB"/>
    <w:rsid w:val="002118A8"/>
    <w:rsid w:val="00212CEE"/>
    <w:rsid w:val="00213644"/>
    <w:rsid w:val="002136ED"/>
    <w:rsid w:val="00213953"/>
    <w:rsid w:val="00213C3B"/>
    <w:rsid w:val="0021401C"/>
    <w:rsid w:val="002140F1"/>
    <w:rsid w:val="002141FB"/>
    <w:rsid w:val="00214BBE"/>
    <w:rsid w:val="002155C0"/>
    <w:rsid w:val="00215A5E"/>
    <w:rsid w:val="00215AC2"/>
    <w:rsid w:val="00215BCE"/>
    <w:rsid w:val="002174B4"/>
    <w:rsid w:val="002175F1"/>
    <w:rsid w:val="00217F70"/>
    <w:rsid w:val="0022024B"/>
    <w:rsid w:val="00220892"/>
    <w:rsid w:val="002208C7"/>
    <w:rsid w:val="00221759"/>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69A"/>
    <w:rsid w:val="0022787B"/>
    <w:rsid w:val="00227A4E"/>
    <w:rsid w:val="00230CEA"/>
    <w:rsid w:val="002311E9"/>
    <w:rsid w:val="0023138C"/>
    <w:rsid w:val="00231A6F"/>
    <w:rsid w:val="00232336"/>
    <w:rsid w:val="002323A9"/>
    <w:rsid w:val="002326B4"/>
    <w:rsid w:val="0023281F"/>
    <w:rsid w:val="00232D80"/>
    <w:rsid w:val="002332A7"/>
    <w:rsid w:val="0023412D"/>
    <w:rsid w:val="00234440"/>
    <w:rsid w:val="00234A2C"/>
    <w:rsid w:val="00234F48"/>
    <w:rsid w:val="00235545"/>
    <w:rsid w:val="00235FC5"/>
    <w:rsid w:val="00236307"/>
    <w:rsid w:val="0023685C"/>
    <w:rsid w:val="0024091F"/>
    <w:rsid w:val="0024094A"/>
    <w:rsid w:val="00240C4E"/>
    <w:rsid w:val="00240F3E"/>
    <w:rsid w:val="00241551"/>
    <w:rsid w:val="00241BAE"/>
    <w:rsid w:val="00241E48"/>
    <w:rsid w:val="00241EED"/>
    <w:rsid w:val="00243682"/>
    <w:rsid w:val="00243E57"/>
    <w:rsid w:val="00243E93"/>
    <w:rsid w:val="002443EF"/>
    <w:rsid w:val="00244D36"/>
    <w:rsid w:val="002450C7"/>
    <w:rsid w:val="00245BF6"/>
    <w:rsid w:val="00245C2F"/>
    <w:rsid w:val="0024629E"/>
    <w:rsid w:val="00246D80"/>
    <w:rsid w:val="00246FFE"/>
    <w:rsid w:val="002474BB"/>
    <w:rsid w:val="002479DD"/>
    <w:rsid w:val="00247CD6"/>
    <w:rsid w:val="002519C5"/>
    <w:rsid w:val="00251C7B"/>
    <w:rsid w:val="00252B1D"/>
    <w:rsid w:val="00253080"/>
    <w:rsid w:val="0025390D"/>
    <w:rsid w:val="00254079"/>
    <w:rsid w:val="00254308"/>
    <w:rsid w:val="00254BCF"/>
    <w:rsid w:val="00254C24"/>
    <w:rsid w:val="00254F93"/>
    <w:rsid w:val="0025531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6F58"/>
    <w:rsid w:val="002773F5"/>
    <w:rsid w:val="00277607"/>
    <w:rsid w:val="002800A9"/>
    <w:rsid w:val="0028041A"/>
    <w:rsid w:val="00280B27"/>
    <w:rsid w:val="00281149"/>
    <w:rsid w:val="00281D4A"/>
    <w:rsid w:val="00282A0D"/>
    <w:rsid w:val="002836DA"/>
    <w:rsid w:val="00283834"/>
    <w:rsid w:val="0028427E"/>
    <w:rsid w:val="00285734"/>
    <w:rsid w:val="00285D31"/>
    <w:rsid w:val="00287080"/>
    <w:rsid w:val="0028708D"/>
    <w:rsid w:val="002870BD"/>
    <w:rsid w:val="00287453"/>
    <w:rsid w:val="002900B2"/>
    <w:rsid w:val="0029065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4FE7"/>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69CD"/>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56C"/>
    <w:rsid w:val="002D4AC1"/>
    <w:rsid w:val="002D52BC"/>
    <w:rsid w:val="002D55D0"/>
    <w:rsid w:val="002D5965"/>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69"/>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77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3E5E"/>
    <w:rsid w:val="00304A16"/>
    <w:rsid w:val="00304F5D"/>
    <w:rsid w:val="00305562"/>
    <w:rsid w:val="00305889"/>
    <w:rsid w:val="003059E0"/>
    <w:rsid w:val="00305F52"/>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D87"/>
    <w:rsid w:val="00317E1F"/>
    <w:rsid w:val="00320279"/>
    <w:rsid w:val="003202CD"/>
    <w:rsid w:val="003214F8"/>
    <w:rsid w:val="00321ABB"/>
    <w:rsid w:val="00321D0D"/>
    <w:rsid w:val="003223D4"/>
    <w:rsid w:val="0032251A"/>
    <w:rsid w:val="00322B6A"/>
    <w:rsid w:val="00323BFE"/>
    <w:rsid w:val="00323F81"/>
    <w:rsid w:val="003244E9"/>
    <w:rsid w:val="003246F6"/>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71B9"/>
    <w:rsid w:val="00337700"/>
    <w:rsid w:val="0034017B"/>
    <w:rsid w:val="00341432"/>
    <w:rsid w:val="003420B6"/>
    <w:rsid w:val="003434AB"/>
    <w:rsid w:val="0034365C"/>
    <w:rsid w:val="00343B9A"/>
    <w:rsid w:val="0034428A"/>
    <w:rsid w:val="003444CF"/>
    <w:rsid w:val="00344C54"/>
    <w:rsid w:val="003454F3"/>
    <w:rsid w:val="00345B18"/>
    <w:rsid w:val="003465E0"/>
    <w:rsid w:val="00346872"/>
    <w:rsid w:val="00346CAD"/>
    <w:rsid w:val="00346D6D"/>
    <w:rsid w:val="0034768C"/>
    <w:rsid w:val="003477FC"/>
    <w:rsid w:val="00347AA1"/>
    <w:rsid w:val="00347F3B"/>
    <w:rsid w:val="00350933"/>
    <w:rsid w:val="00350979"/>
    <w:rsid w:val="00351A25"/>
    <w:rsid w:val="00352026"/>
    <w:rsid w:val="00352AE6"/>
    <w:rsid w:val="0035559F"/>
    <w:rsid w:val="00355EA6"/>
    <w:rsid w:val="00356072"/>
    <w:rsid w:val="00356642"/>
    <w:rsid w:val="00356B37"/>
    <w:rsid w:val="00356E4B"/>
    <w:rsid w:val="00357063"/>
    <w:rsid w:val="00357929"/>
    <w:rsid w:val="00357B9D"/>
    <w:rsid w:val="00357D4A"/>
    <w:rsid w:val="00357E98"/>
    <w:rsid w:val="00360057"/>
    <w:rsid w:val="00360BD9"/>
    <w:rsid w:val="003611BC"/>
    <w:rsid w:val="00361305"/>
    <w:rsid w:val="003613B9"/>
    <w:rsid w:val="003623EA"/>
    <w:rsid w:val="00362DA1"/>
    <w:rsid w:val="00362E93"/>
    <w:rsid w:val="00363CFD"/>
    <w:rsid w:val="00363E17"/>
    <w:rsid w:val="003641C1"/>
    <w:rsid w:val="00365B87"/>
    <w:rsid w:val="003667D3"/>
    <w:rsid w:val="00366B69"/>
    <w:rsid w:val="00366C5A"/>
    <w:rsid w:val="00366F4E"/>
    <w:rsid w:val="00367145"/>
    <w:rsid w:val="00367BA7"/>
    <w:rsid w:val="0037014D"/>
    <w:rsid w:val="003708CC"/>
    <w:rsid w:val="00370B4A"/>
    <w:rsid w:val="00370BE8"/>
    <w:rsid w:val="00370E77"/>
    <w:rsid w:val="00370F62"/>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491"/>
    <w:rsid w:val="00387642"/>
    <w:rsid w:val="00387BBD"/>
    <w:rsid w:val="0039101D"/>
    <w:rsid w:val="00391319"/>
    <w:rsid w:val="0039185B"/>
    <w:rsid w:val="00391A8C"/>
    <w:rsid w:val="00391E96"/>
    <w:rsid w:val="003926A6"/>
    <w:rsid w:val="00392AD6"/>
    <w:rsid w:val="00392BEC"/>
    <w:rsid w:val="003937D9"/>
    <w:rsid w:val="003942C5"/>
    <w:rsid w:val="003943CC"/>
    <w:rsid w:val="003945B6"/>
    <w:rsid w:val="00394AB2"/>
    <w:rsid w:val="0039593E"/>
    <w:rsid w:val="00395D93"/>
    <w:rsid w:val="00396D93"/>
    <w:rsid w:val="0039757F"/>
    <w:rsid w:val="00397B89"/>
    <w:rsid w:val="00397EB3"/>
    <w:rsid w:val="003A0388"/>
    <w:rsid w:val="003A083A"/>
    <w:rsid w:val="003A1092"/>
    <w:rsid w:val="003A13DD"/>
    <w:rsid w:val="003A182E"/>
    <w:rsid w:val="003A2530"/>
    <w:rsid w:val="003A305B"/>
    <w:rsid w:val="003A33B9"/>
    <w:rsid w:val="003A3431"/>
    <w:rsid w:val="003A3550"/>
    <w:rsid w:val="003A41F5"/>
    <w:rsid w:val="003A45E3"/>
    <w:rsid w:val="003A46B8"/>
    <w:rsid w:val="003A4754"/>
    <w:rsid w:val="003A4ACD"/>
    <w:rsid w:val="003A4E03"/>
    <w:rsid w:val="003A5DF7"/>
    <w:rsid w:val="003A5EF2"/>
    <w:rsid w:val="003A6679"/>
    <w:rsid w:val="003A6A49"/>
    <w:rsid w:val="003A6D47"/>
    <w:rsid w:val="003A7723"/>
    <w:rsid w:val="003B01CF"/>
    <w:rsid w:val="003B041E"/>
    <w:rsid w:val="003B1AAD"/>
    <w:rsid w:val="003B2154"/>
    <w:rsid w:val="003B3318"/>
    <w:rsid w:val="003B4720"/>
    <w:rsid w:val="003B56C8"/>
    <w:rsid w:val="003B58C8"/>
    <w:rsid w:val="003B6ADF"/>
    <w:rsid w:val="003B6EF2"/>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363"/>
    <w:rsid w:val="003C6747"/>
    <w:rsid w:val="003C6787"/>
    <w:rsid w:val="003C72E9"/>
    <w:rsid w:val="003D039A"/>
    <w:rsid w:val="003D0597"/>
    <w:rsid w:val="003D0E8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2114"/>
    <w:rsid w:val="003F2E88"/>
    <w:rsid w:val="003F4519"/>
    <w:rsid w:val="003F453B"/>
    <w:rsid w:val="003F4816"/>
    <w:rsid w:val="003F49B8"/>
    <w:rsid w:val="003F4D47"/>
    <w:rsid w:val="003F54FC"/>
    <w:rsid w:val="003F570F"/>
    <w:rsid w:val="003F5CA4"/>
    <w:rsid w:val="003F5DF8"/>
    <w:rsid w:val="003F6309"/>
    <w:rsid w:val="003F655B"/>
    <w:rsid w:val="003F6CD9"/>
    <w:rsid w:val="003F6F94"/>
    <w:rsid w:val="003F7107"/>
    <w:rsid w:val="003F7B30"/>
    <w:rsid w:val="0040036F"/>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400"/>
    <w:rsid w:val="00421BB0"/>
    <w:rsid w:val="00422172"/>
    <w:rsid w:val="0042357B"/>
    <w:rsid w:val="004238CF"/>
    <w:rsid w:val="00423B07"/>
    <w:rsid w:val="00423B34"/>
    <w:rsid w:val="00424328"/>
    <w:rsid w:val="0042437C"/>
    <w:rsid w:val="0042485B"/>
    <w:rsid w:val="00424DE2"/>
    <w:rsid w:val="004252B5"/>
    <w:rsid w:val="004254FC"/>
    <w:rsid w:val="00425AB2"/>
    <w:rsid w:val="00425D0F"/>
    <w:rsid w:val="00426BB2"/>
    <w:rsid w:val="0042778F"/>
    <w:rsid w:val="00427B09"/>
    <w:rsid w:val="0043025B"/>
    <w:rsid w:val="0043036B"/>
    <w:rsid w:val="0043081C"/>
    <w:rsid w:val="00432268"/>
    <w:rsid w:val="00432486"/>
    <w:rsid w:val="00432D94"/>
    <w:rsid w:val="004332A6"/>
    <w:rsid w:val="004335E3"/>
    <w:rsid w:val="00433A34"/>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5C56"/>
    <w:rsid w:val="00445D4F"/>
    <w:rsid w:val="0044612C"/>
    <w:rsid w:val="004465E5"/>
    <w:rsid w:val="00446DDE"/>
    <w:rsid w:val="00447075"/>
    <w:rsid w:val="004473A6"/>
    <w:rsid w:val="00447E14"/>
    <w:rsid w:val="0045063D"/>
    <w:rsid w:val="00450A4D"/>
    <w:rsid w:val="00451477"/>
    <w:rsid w:val="00451ACD"/>
    <w:rsid w:val="00451BB9"/>
    <w:rsid w:val="00451EAE"/>
    <w:rsid w:val="0045202A"/>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844"/>
    <w:rsid w:val="00462927"/>
    <w:rsid w:val="00462955"/>
    <w:rsid w:val="00462987"/>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B0E"/>
    <w:rsid w:val="0047349E"/>
    <w:rsid w:val="004736CF"/>
    <w:rsid w:val="00473BB7"/>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D0D"/>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97441"/>
    <w:rsid w:val="004A0476"/>
    <w:rsid w:val="004A1034"/>
    <w:rsid w:val="004A1216"/>
    <w:rsid w:val="004A14B1"/>
    <w:rsid w:val="004A1B2A"/>
    <w:rsid w:val="004A1BE4"/>
    <w:rsid w:val="004A1C15"/>
    <w:rsid w:val="004A255D"/>
    <w:rsid w:val="004A2721"/>
    <w:rsid w:val="004A2A5A"/>
    <w:rsid w:val="004A2B08"/>
    <w:rsid w:val="004A2DEB"/>
    <w:rsid w:val="004A2E43"/>
    <w:rsid w:val="004A349C"/>
    <w:rsid w:val="004A37BF"/>
    <w:rsid w:val="004A3A62"/>
    <w:rsid w:val="004A40E0"/>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7D8"/>
    <w:rsid w:val="004B283F"/>
    <w:rsid w:val="004B3A3D"/>
    <w:rsid w:val="004B3EE8"/>
    <w:rsid w:val="004B3F22"/>
    <w:rsid w:val="004B4C21"/>
    <w:rsid w:val="004B655A"/>
    <w:rsid w:val="004B6B51"/>
    <w:rsid w:val="004B6DDA"/>
    <w:rsid w:val="004C00CD"/>
    <w:rsid w:val="004C045C"/>
    <w:rsid w:val="004C0C3D"/>
    <w:rsid w:val="004C0F7A"/>
    <w:rsid w:val="004C111A"/>
    <w:rsid w:val="004C1DA7"/>
    <w:rsid w:val="004C25EB"/>
    <w:rsid w:val="004C28C4"/>
    <w:rsid w:val="004C28CF"/>
    <w:rsid w:val="004C2995"/>
    <w:rsid w:val="004C33C2"/>
    <w:rsid w:val="004C3522"/>
    <w:rsid w:val="004C43D7"/>
    <w:rsid w:val="004C4C7A"/>
    <w:rsid w:val="004C54E6"/>
    <w:rsid w:val="004C5CC7"/>
    <w:rsid w:val="004C5DC4"/>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7A1"/>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2350"/>
    <w:rsid w:val="004F2F97"/>
    <w:rsid w:val="004F34E0"/>
    <w:rsid w:val="004F36E8"/>
    <w:rsid w:val="004F387E"/>
    <w:rsid w:val="004F3976"/>
    <w:rsid w:val="004F40F5"/>
    <w:rsid w:val="004F465C"/>
    <w:rsid w:val="004F4F1E"/>
    <w:rsid w:val="004F5285"/>
    <w:rsid w:val="004F5C39"/>
    <w:rsid w:val="004F691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17E7F"/>
    <w:rsid w:val="0052021B"/>
    <w:rsid w:val="005202B6"/>
    <w:rsid w:val="00520424"/>
    <w:rsid w:val="005207F0"/>
    <w:rsid w:val="00520DAC"/>
    <w:rsid w:val="005216E6"/>
    <w:rsid w:val="00521AF6"/>
    <w:rsid w:val="00521C1A"/>
    <w:rsid w:val="0052261D"/>
    <w:rsid w:val="005229CD"/>
    <w:rsid w:val="00522F1D"/>
    <w:rsid w:val="00523402"/>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067"/>
    <w:rsid w:val="005343FE"/>
    <w:rsid w:val="0053460C"/>
    <w:rsid w:val="00534C96"/>
    <w:rsid w:val="00534CAB"/>
    <w:rsid w:val="00535C7E"/>
    <w:rsid w:val="00535D99"/>
    <w:rsid w:val="00536BC4"/>
    <w:rsid w:val="00536E9E"/>
    <w:rsid w:val="005372F5"/>
    <w:rsid w:val="005402C3"/>
    <w:rsid w:val="00541194"/>
    <w:rsid w:val="00541FF4"/>
    <w:rsid w:val="005423C2"/>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5F1A"/>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3D7C"/>
    <w:rsid w:val="00564273"/>
    <w:rsid w:val="0056469E"/>
    <w:rsid w:val="0056493A"/>
    <w:rsid w:val="00565A28"/>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5EE"/>
    <w:rsid w:val="0057799A"/>
    <w:rsid w:val="00580534"/>
    <w:rsid w:val="00580BB5"/>
    <w:rsid w:val="00581795"/>
    <w:rsid w:val="005819EC"/>
    <w:rsid w:val="00581A98"/>
    <w:rsid w:val="005821CD"/>
    <w:rsid w:val="0058252C"/>
    <w:rsid w:val="00582961"/>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2664"/>
    <w:rsid w:val="00592673"/>
    <w:rsid w:val="00592FD4"/>
    <w:rsid w:val="00594225"/>
    <w:rsid w:val="005943AA"/>
    <w:rsid w:val="00594480"/>
    <w:rsid w:val="00595260"/>
    <w:rsid w:val="005953B5"/>
    <w:rsid w:val="0059598C"/>
    <w:rsid w:val="00596112"/>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D7E"/>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0EED"/>
    <w:rsid w:val="005C17EE"/>
    <w:rsid w:val="005C17F3"/>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171F"/>
    <w:rsid w:val="005D2458"/>
    <w:rsid w:val="005D24B0"/>
    <w:rsid w:val="005D2800"/>
    <w:rsid w:val="005D2A58"/>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F0A2B"/>
    <w:rsid w:val="005F13E2"/>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88A"/>
    <w:rsid w:val="00606A39"/>
    <w:rsid w:val="00606ED9"/>
    <w:rsid w:val="00607297"/>
    <w:rsid w:val="00607307"/>
    <w:rsid w:val="0060779F"/>
    <w:rsid w:val="00610906"/>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459"/>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37D"/>
    <w:rsid w:val="00625B5F"/>
    <w:rsid w:val="00625D76"/>
    <w:rsid w:val="006301DB"/>
    <w:rsid w:val="0063076F"/>
    <w:rsid w:val="0063086D"/>
    <w:rsid w:val="0063103A"/>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829"/>
    <w:rsid w:val="00647D1F"/>
    <w:rsid w:val="00647FB1"/>
    <w:rsid w:val="00650584"/>
    <w:rsid w:val="00650A5B"/>
    <w:rsid w:val="00650E96"/>
    <w:rsid w:val="00650E98"/>
    <w:rsid w:val="00651120"/>
    <w:rsid w:val="006517BF"/>
    <w:rsid w:val="006519E2"/>
    <w:rsid w:val="00652515"/>
    <w:rsid w:val="006529C2"/>
    <w:rsid w:val="00652B05"/>
    <w:rsid w:val="0065303E"/>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4D8"/>
    <w:rsid w:val="00662CC7"/>
    <w:rsid w:val="00663566"/>
    <w:rsid w:val="006641AC"/>
    <w:rsid w:val="00664BAA"/>
    <w:rsid w:val="00664D46"/>
    <w:rsid w:val="00665E2F"/>
    <w:rsid w:val="00665EC2"/>
    <w:rsid w:val="00666242"/>
    <w:rsid w:val="00666301"/>
    <w:rsid w:val="00666432"/>
    <w:rsid w:val="006664F3"/>
    <w:rsid w:val="00666AC3"/>
    <w:rsid w:val="00666CD5"/>
    <w:rsid w:val="00667956"/>
    <w:rsid w:val="00667B55"/>
    <w:rsid w:val="006700B8"/>
    <w:rsid w:val="00671564"/>
    <w:rsid w:val="00671837"/>
    <w:rsid w:val="00672ED4"/>
    <w:rsid w:val="00672FFD"/>
    <w:rsid w:val="006733D6"/>
    <w:rsid w:val="0067374C"/>
    <w:rsid w:val="00673E9A"/>
    <w:rsid w:val="00673E9E"/>
    <w:rsid w:val="006740E2"/>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0E21"/>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2B7"/>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5107"/>
    <w:rsid w:val="006C6573"/>
    <w:rsid w:val="006C6A8E"/>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691"/>
    <w:rsid w:val="006D46D6"/>
    <w:rsid w:val="006D472B"/>
    <w:rsid w:val="006D4B17"/>
    <w:rsid w:val="006D4CA1"/>
    <w:rsid w:val="006D566B"/>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310F"/>
    <w:rsid w:val="006F3492"/>
    <w:rsid w:val="006F356D"/>
    <w:rsid w:val="006F35BF"/>
    <w:rsid w:val="006F3CC0"/>
    <w:rsid w:val="006F43AF"/>
    <w:rsid w:val="006F4C19"/>
    <w:rsid w:val="006F53BB"/>
    <w:rsid w:val="006F560C"/>
    <w:rsid w:val="006F6677"/>
    <w:rsid w:val="006F6E90"/>
    <w:rsid w:val="006F6F89"/>
    <w:rsid w:val="006F7346"/>
    <w:rsid w:val="006F78ED"/>
    <w:rsid w:val="006F7D9D"/>
    <w:rsid w:val="007013B6"/>
    <w:rsid w:val="00701B01"/>
    <w:rsid w:val="0070353E"/>
    <w:rsid w:val="007043FD"/>
    <w:rsid w:val="00704735"/>
    <w:rsid w:val="00704AA4"/>
    <w:rsid w:val="00704D95"/>
    <w:rsid w:val="00705D5C"/>
    <w:rsid w:val="00706AD6"/>
    <w:rsid w:val="00706FA4"/>
    <w:rsid w:val="00707217"/>
    <w:rsid w:val="007078CE"/>
    <w:rsid w:val="007079C7"/>
    <w:rsid w:val="00707F90"/>
    <w:rsid w:val="00710766"/>
    <w:rsid w:val="00710953"/>
    <w:rsid w:val="00710F82"/>
    <w:rsid w:val="00711772"/>
    <w:rsid w:val="00712348"/>
    <w:rsid w:val="00712A26"/>
    <w:rsid w:val="007138A0"/>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AA8"/>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9A8"/>
    <w:rsid w:val="00745AAC"/>
    <w:rsid w:val="007465EB"/>
    <w:rsid w:val="00746BF2"/>
    <w:rsid w:val="00746FC7"/>
    <w:rsid w:val="00747187"/>
    <w:rsid w:val="00747191"/>
    <w:rsid w:val="0075017C"/>
    <w:rsid w:val="0075077F"/>
    <w:rsid w:val="007507ED"/>
    <w:rsid w:val="00750C4E"/>
    <w:rsid w:val="007516BF"/>
    <w:rsid w:val="007526D1"/>
    <w:rsid w:val="00752ABC"/>
    <w:rsid w:val="00752C60"/>
    <w:rsid w:val="00753643"/>
    <w:rsid w:val="0075381A"/>
    <w:rsid w:val="00754552"/>
    <w:rsid w:val="007558D5"/>
    <w:rsid w:val="00755987"/>
    <w:rsid w:val="00755B8A"/>
    <w:rsid w:val="00755E08"/>
    <w:rsid w:val="007561E8"/>
    <w:rsid w:val="0075620F"/>
    <w:rsid w:val="007566CA"/>
    <w:rsid w:val="00756F69"/>
    <w:rsid w:val="007572FF"/>
    <w:rsid w:val="00760460"/>
    <w:rsid w:val="007604F5"/>
    <w:rsid w:val="007617F0"/>
    <w:rsid w:val="00761979"/>
    <w:rsid w:val="00761A9C"/>
    <w:rsid w:val="00761B14"/>
    <w:rsid w:val="00761C56"/>
    <w:rsid w:val="00761C7A"/>
    <w:rsid w:val="00761ECB"/>
    <w:rsid w:val="00761FF7"/>
    <w:rsid w:val="007623E1"/>
    <w:rsid w:val="00762444"/>
    <w:rsid w:val="007630AB"/>
    <w:rsid w:val="007638F2"/>
    <w:rsid w:val="00763EAC"/>
    <w:rsid w:val="00764079"/>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3531"/>
    <w:rsid w:val="007859F9"/>
    <w:rsid w:val="007863EF"/>
    <w:rsid w:val="007868EB"/>
    <w:rsid w:val="00786980"/>
    <w:rsid w:val="00786E15"/>
    <w:rsid w:val="0078704D"/>
    <w:rsid w:val="0078772A"/>
    <w:rsid w:val="00787CF4"/>
    <w:rsid w:val="00787DFF"/>
    <w:rsid w:val="007919A7"/>
    <w:rsid w:val="00791D0F"/>
    <w:rsid w:val="00792C0A"/>
    <w:rsid w:val="00793E86"/>
    <w:rsid w:val="0079478A"/>
    <w:rsid w:val="007949B6"/>
    <w:rsid w:val="007949D3"/>
    <w:rsid w:val="00794A3E"/>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449"/>
    <w:rsid w:val="007B0803"/>
    <w:rsid w:val="007B1299"/>
    <w:rsid w:val="007B1326"/>
    <w:rsid w:val="007B174F"/>
    <w:rsid w:val="007B22FF"/>
    <w:rsid w:val="007B23A3"/>
    <w:rsid w:val="007B2425"/>
    <w:rsid w:val="007B2EDA"/>
    <w:rsid w:val="007B37AD"/>
    <w:rsid w:val="007B4BD9"/>
    <w:rsid w:val="007B4BFE"/>
    <w:rsid w:val="007B4E37"/>
    <w:rsid w:val="007B50A7"/>
    <w:rsid w:val="007B5C8C"/>
    <w:rsid w:val="007B5C9F"/>
    <w:rsid w:val="007B5E72"/>
    <w:rsid w:val="007B667A"/>
    <w:rsid w:val="007B6929"/>
    <w:rsid w:val="007B6A31"/>
    <w:rsid w:val="007B729E"/>
    <w:rsid w:val="007B7479"/>
    <w:rsid w:val="007B7F36"/>
    <w:rsid w:val="007C00F5"/>
    <w:rsid w:val="007C0413"/>
    <w:rsid w:val="007C0541"/>
    <w:rsid w:val="007C0570"/>
    <w:rsid w:val="007C09FD"/>
    <w:rsid w:val="007C1292"/>
    <w:rsid w:val="007C1BC5"/>
    <w:rsid w:val="007C1DDC"/>
    <w:rsid w:val="007C1F03"/>
    <w:rsid w:val="007C2052"/>
    <w:rsid w:val="007C2EA5"/>
    <w:rsid w:val="007C3298"/>
    <w:rsid w:val="007C3DD1"/>
    <w:rsid w:val="007C4760"/>
    <w:rsid w:val="007C4761"/>
    <w:rsid w:val="007C5817"/>
    <w:rsid w:val="007C6EC2"/>
    <w:rsid w:val="007C760D"/>
    <w:rsid w:val="007D0275"/>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5D8"/>
    <w:rsid w:val="007D5792"/>
    <w:rsid w:val="007D6047"/>
    <w:rsid w:val="007D63BF"/>
    <w:rsid w:val="007D6525"/>
    <w:rsid w:val="007D66E3"/>
    <w:rsid w:val="007D69D1"/>
    <w:rsid w:val="007D6A22"/>
    <w:rsid w:val="007D712D"/>
    <w:rsid w:val="007D7702"/>
    <w:rsid w:val="007D781D"/>
    <w:rsid w:val="007D7C3A"/>
    <w:rsid w:val="007E1129"/>
    <w:rsid w:val="007E13F9"/>
    <w:rsid w:val="007E175F"/>
    <w:rsid w:val="007E2371"/>
    <w:rsid w:val="007E244B"/>
    <w:rsid w:val="007E2F73"/>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2B8"/>
    <w:rsid w:val="00817AF9"/>
    <w:rsid w:val="008206B7"/>
    <w:rsid w:val="00820C0B"/>
    <w:rsid w:val="00820D09"/>
    <w:rsid w:val="00820D36"/>
    <w:rsid w:val="0082146D"/>
    <w:rsid w:val="00822729"/>
    <w:rsid w:val="008232A5"/>
    <w:rsid w:val="00824316"/>
    <w:rsid w:val="008244EB"/>
    <w:rsid w:val="00824AE2"/>
    <w:rsid w:val="0082545E"/>
    <w:rsid w:val="008260C3"/>
    <w:rsid w:val="00827231"/>
    <w:rsid w:val="00827545"/>
    <w:rsid w:val="00827FC2"/>
    <w:rsid w:val="00830D9B"/>
    <w:rsid w:val="00830ECB"/>
    <w:rsid w:val="00831240"/>
    <w:rsid w:val="00831F92"/>
    <w:rsid w:val="00832073"/>
    <w:rsid w:val="0083305E"/>
    <w:rsid w:val="0083365F"/>
    <w:rsid w:val="00833824"/>
    <w:rsid w:val="008346BD"/>
    <w:rsid w:val="008347B3"/>
    <w:rsid w:val="00835066"/>
    <w:rsid w:val="00835D97"/>
    <w:rsid w:val="00836074"/>
    <w:rsid w:val="008376D9"/>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F53"/>
    <w:rsid w:val="008457A2"/>
    <w:rsid w:val="00845CB4"/>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27A8"/>
    <w:rsid w:val="00892ADE"/>
    <w:rsid w:val="00892AF7"/>
    <w:rsid w:val="008936A6"/>
    <w:rsid w:val="00893A2C"/>
    <w:rsid w:val="00893C37"/>
    <w:rsid w:val="00893C41"/>
    <w:rsid w:val="008943B7"/>
    <w:rsid w:val="00894FE3"/>
    <w:rsid w:val="00895591"/>
    <w:rsid w:val="0089582D"/>
    <w:rsid w:val="00895DCE"/>
    <w:rsid w:val="00897DF2"/>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3A0"/>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13C"/>
    <w:rsid w:val="008D1239"/>
    <w:rsid w:val="008D134D"/>
    <w:rsid w:val="008D1DC9"/>
    <w:rsid w:val="008D1FE3"/>
    <w:rsid w:val="008D2CD1"/>
    <w:rsid w:val="008D31A5"/>
    <w:rsid w:val="008D3431"/>
    <w:rsid w:val="008D3866"/>
    <w:rsid w:val="008D3C1D"/>
    <w:rsid w:val="008D4222"/>
    <w:rsid w:val="008D4559"/>
    <w:rsid w:val="008D4A03"/>
    <w:rsid w:val="008D4B10"/>
    <w:rsid w:val="008D4DD2"/>
    <w:rsid w:val="008D5287"/>
    <w:rsid w:val="008D558A"/>
    <w:rsid w:val="008D5E00"/>
    <w:rsid w:val="008D65CE"/>
    <w:rsid w:val="008D6D07"/>
    <w:rsid w:val="008D6FC9"/>
    <w:rsid w:val="008D71BE"/>
    <w:rsid w:val="008D728D"/>
    <w:rsid w:val="008D7AC2"/>
    <w:rsid w:val="008D7FE8"/>
    <w:rsid w:val="008E0227"/>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803"/>
    <w:rsid w:val="008E4A78"/>
    <w:rsid w:val="008E4DAB"/>
    <w:rsid w:val="008E5A76"/>
    <w:rsid w:val="008E5C48"/>
    <w:rsid w:val="008E6278"/>
    <w:rsid w:val="008E685C"/>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5FF"/>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B52"/>
    <w:rsid w:val="00921D5C"/>
    <w:rsid w:val="00921FF2"/>
    <w:rsid w:val="009226AA"/>
    <w:rsid w:val="00922EE1"/>
    <w:rsid w:val="00923467"/>
    <w:rsid w:val="009234FB"/>
    <w:rsid w:val="00923918"/>
    <w:rsid w:val="0092467F"/>
    <w:rsid w:val="00924A87"/>
    <w:rsid w:val="0092596A"/>
    <w:rsid w:val="00925A25"/>
    <w:rsid w:val="00926501"/>
    <w:rsid w:val="0092694C"/>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73E"/>
    <w:rsid w:val="00940DA0"/>
    <w:rsid w:val="009412BF"/>
    <w:rsid w:val="0094149A"/>
    <w:rsid w:val="009417ED"/>
    <w:rsid w:val="009421CD"/>
    <w:rsid w:val="009427CE"/>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1C34"/>
    <w:rsid w:val="009522BC"/>
    <w:rsid w:val="0095257D"/>
    <w:rsid w:val="009527F7"/>
    <w:rsid w:val="00952DAC"/>
    <w:rsid w:val="009537B7"/>
    <w:rsid w:val="00953D22"/>
    <w:rsid w:val="00953E3C"/>
    <w:rsid w:val="00955728"/>
    <w:rsid w:val="0095591C"/>
    <w:rsid w:val="00956214"/>
    <w:rsid w:val="0095682C"/>
    <w:rsid w:val="009575E5"/>
    <w:rsid w:val="00960D63"/>
    <w:rsid w:val="0096103D"/>
    <w:rsid w:val="009618B7"/>
    <w:rsid w:val="00962B95"/>
    <w:rsid w:val="00962D49"/>
    <w:rsid w:val="00962EEA"/>
    <w:rsid w:val="009632F8"/>
    <w:rsid w:val="00964298"/>
    <w:rsid w:val="0096431C"/>
    <w:rsid w:val="00965E8B"/>
    <w:rsid w:val="00966662"/>
    <w:rsid w:val="00966C28"/>
    <w:rsid w:val="00966D72"/>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3CE8"/>
    <w:rsid w:val="009746D1"/>
    <w:rsid w:val="00974C0C"/>
    <w:rsid w:val="009751D3"/>
    <w:rsid w:val="00975779"/>
    <w:rsid w:val="00976938"/>
    <w:rsid w:val="00976D6B"/>
    <w:rsid w:val="00976E0B"/>
    <w:rsid w:val="00977399"/>
    <w:rsid w:val="00977743"/>
    <w:rsid w:val="00977AC3"/>
    <w:rsid w:val="00977AE5"/>
    <w:rsid w:val="00977CA3"/>
    <w:rsid w:val="009802E5"/>
    <w:rsid w:val="00980359"/>
    <w:rsid w:val="009815F6"/>
    <w:rsid w:val="009817D6"/>
    <w:rsid w:val="009819C3"/>
    <w:rsid w:val="00981E85"/>
    <w:rsid w:val="00982099"/>
    <w:rsid w:val="009820F9"/>
    <w:rsid w:val="009822DF"/>
    <w:rsid w:val="009829A1"/>
    <w:rsid w:val="00982A6A"/>
    <w:rsid w:val="0098309F"/>
    <w:rsid w:val="00983743"/>
    <w:rsid w:val="009838C1"/>
    <w:rsid w:val="00984B9A"/>
    <w:rsid w:val="00986242"/>
    <w:rsid w:val="0098663C"/>
    <w:rsid w:val="00987286"/>
    <w:rsid w:val="00987EC3"/>
    <w:rsid w:val="00987F30"/>
    <w:rsid w:val="00991834"/>
    <w:rsid w:val="00991C56"/>
    <w:rsid w:val="00991F02"/>
    <w:rsid w:val="00992970"/>
    <w:rsid w:val="00992ED8"/>
    <w:rsid w:val="009935EB"/>
    <w:rsid w:val="009943AA"/>
    <w:rsid w:val="00994416"/>
    <w:rsid w:val="00994BF8"/>
    <w:rsid w:val="00996637"/>
    <w:rsid w:val="009973FC"/>
    <w:rsid w:val="00997642"/>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D3B"/>
    <w:rsid w:val="009B2C69"/>
    <w:rsid w:val="009B2DD1"/>
    <w:rsid w:val="009B344D"/>
    <w:rsid w:val="009B3479"/>
    <w:rsid w:val="009B4738"/>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EA7"/>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40C"/>
    <w:rsid w:val="009D7E11"/>
    <w:rsid w:val="009E072E"/>
    <w:rsid w:val="009E0763"/>
    <w:rsid w:val="009E151F"/>
    <w:rsid w:val="009E155F"/>
    <w:rsid w:val="009E15F1"/>
    <w:rsid w:val="009E199D"/>
    <w:rsid w:val="009E2079"/>
    <w:rsid w:val="009E2D8D"/>
    <w:rsid w:val="009E2EAD"/>
    <w:rsid w:val="009E2FB5"/>
    <w:rsid w:val="009E2FBE"/>
    <w:rsid w:val="009E2FC1"/>
    <w:rsid w:val="009E4083"/>
    <w:rsid w:val="009E42F1"/>
    <w:rsid w:val="009E461C"/>
    <w:rsid w:val="009E4B74"/>
    <w:rsid w:val="009E5022"/>
    <w:rsid w:val="009E5601"/>
    <w:rsid w:val="009E61C3"/>
    <w:rsid w:val="009E6284"/>
    <w:rsid w:val="009E6884"/>
    <w:rsid w:val="009E6D0E"/>
    <w:rsid w:val="009E6F64"/>
    <w:rsid w:val="009E6FB7"/>
    <w:rsid w:val="009E7638"/>
    <w:rsid w:val="009F047C"/>
    <w:rsid w:val="009F0ADE"/>
    <w:rsid w:val="009F109B"/>
    <w:rsid w:val="009F1A0F"/>
    <w:rsid w:val="009F2DBF"/>
    <w:rsid w:val="009F3061"/>
    <w:rsid w:val="009F35E5"/>
    <w:rsid w:val="009F377C"/>
    <w:rsid w:val="009F38F7"/>
    <w:rsid w:val="009F3E3E"/>
    <w:rsid w:val="009F4306"/>
    <w:rsid w:val="009F467A"/>
    <w:rsid w:val="009F47DD"/>
    <w:rsid w:val="009F48E7"/>
    <w:rsid w:val="009F519C"/>
    <w:rsid w:val="009F5535"/>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2D83"/>
    <w:rsid w:val="00A03344"/>
    <w:rsid w:val="00A03886"/>
    <w:rsid w:val="00A0478C"/>
    <w:rsid w:val="00A05247"/>
    <w:rsid w:val="00A05B09"/>
    <w:rsid w:val="00A05C86"/>
    <w:rsid w:val="00A0646B"/>
    <w:rsid w:val="00A06CC2"/>
    <w:rsid w:val="00A07038"/>
    <w:rsid w:val="00A07103"/>
    <w:rsid w:val="00A07114"/>
    <w:rsid w:val="00A07870"/>
    <w:rsid w:val="00A079FE"/>
    <w:rsid w:val="00A07B95"/>
    <w:rsid w:val="00A10027"/>
    <w:rsid w:val="00A106ED"/>
    <w:rsid w:val="00A1077C"/>
    <w:rsid w:val="00A108F5"/>
    <w:rsid w:val="00A10AC3"/>
    <w:rsid w:val="00A10F53"/>
    <w:rsid w:val="00A11402"/>
    <w:rsid w:val="00A115EC"/>
    <w:rsid w:val="00A11984"/>
    <w:rsid w:val="00A11E4E"/>
    <w:rsid w:val="00A11ED7"/>
    <w:rsid w:val="00A12341"/>
    <w:rsid w:val="00A12BF9"/>
    <w:rsid w:val="00A1312D"/>
    <w:rsid w:val="00A134CB"/>
    <w:rsid w:val="00A139A8"/>
    <w:rsid w:val="00A13B95"/>
    <w:rsid w:val="00A13BBC"/>
    <w:rsid w:val="00A13C4C"/>
    <w:rsid w:val="00A14873"/>
    <w:rsid w:val="00A14FB1"/>
    <w:rsid w:val="00A1616F"/>
    <w:rsid w:val="00A16FAB"/>
    <w:rsid w:val="00A17791"/>
    <w:rsid w:val="00A17C98"/>
    <w:rsid w:val="00A2058F"/>
    <w:rsid w:val="00A21043"/>
    <w:rsid w:val="00A2255F"/>
    <w:rsid w:val="00A2284D"/>
    <w:rsid w:val="00A22D2C"/>
    <w:rsid w:val="00A22D70"/>
    <w:rsid w:val="00A230BA"/>
    <w:rsid w:val="00A23832"/>
    <w:rsid w:val="00A23FFF"/>
    <w:rsid w:val="00A244BC"/>
    <w:rsid w:val="00A26655"/>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980"/>
    <w:rsid w:val="00A409E8"/>
    <w:rsid w:val="00A41420"/>
    <w:rsid w:val="00A41573"/>
    <w:rsid w:val="00A41AD2"/>
    <w:rsid w:val="00A43114"/>
    <w:rsid w:val="00A44100"/>
    <w:rsid w:val="00A451FD"/>
    <w:rsid w:val="00A453A7"/>
    <w:rsid w:val="00A453D5"/>
    <w:rsid w:val="00A45439"/>
    <w:rsid w:val="00A455C0"/>
    <w:rsid w:val="00A45948"/>
    <w:rsid w:val="00A461B9"/>
    <w:rsid w:val="00A463E2"/>
    <w:rsid w:val="00A4678A"/>
    <w:rsid w:val="00A46FF8"/>
    <w:rsid w:val="00A47BDC"/>
    <w:rsid w:val="00A51257"/>
    <w:rsid w:val="00A513B6"/>
    <w:rsid w:val="00A51A59"/>
    <w:rsid w:val="00A51D00"/>
    <w:rsid w:val="00A5224F"/>
    <w:rsid w:val="00A52303"/>
    <w:rsid w:val="00A52488"/>
    <w:rsid w:val="00A527F5"/>
    <w:rsid w:val="00A52F5B"/>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576DC"/>
    <w:rsid w:val="00A6024B"/>
    <w:rsid w:val="00A613C2"/>
    <w:rsid w:val="00A61BDA"/>
    <w:rsid w:val="00A6211A"/>
    <w:rsid w:val="00A629BF"/>
    <w:rsid w:val="00A62A0E"/>
    <w:rsid w:val="00A62E60"/>
    <w:rsid w:val="00A62F2D"/>
    <w:rsid w:val="00A632CA"/>
    <w:rsid w:val="00A63EF1"/>
    <w:rsid w:val="00A646DD"/>
    <w:rsid w:val="00A64795"/>
    <w:rsid w:val="00A64DE3"/>
    <w:rsid w:val="00A6524E"/>
    <w:rsid w:val="00A655D7"/>
    <w:rsid w:val="00A65ED5"/>
    <w:rsid w:val="00A661FF"/>
    <w:rsid w:val="00A67618"/>
    <w:rsid w:val="00A70263"/>
    <w:rsid w:val="00A707B5"/>
    <w:rsid w:val="00A71520"/>
    <w:rsid w:val="00A7173F"/>
    <w:rsid w:val="00A72439"/>
    <w:rsid w:val="00A7259E"/>
    <w:rsid w:val="00A72AFC"/>
    <w:rsid w:val="00A7326D"/>
    <w:rsid w:val="00A73501"/>
    <w:rsid w:val="00A73808"/>
    <w:rsid w:val="00A73D44"/>
    <w:rsid w:val="00A74463"/>
    <w:rsid w:val="00A7457F"/>
    <w:rsid w:val="00A74B13"/>
    <w:rsid w:val="00A74C7D"/>
    <w:rsid w:val="00A755E7"/>
    <w:rsid w:val="00A75D8F"/>
    <w:rsid w:val="00A7625B"/>
    <w:rsid w:val="00A76A55"/>
    <w:rsid w:val="00A7756D"/>
    <w:rsid w:val="00A77DE2"/>
    <w:rsid w:val="00A804C2"/>
    <w:rsid w:val="00A80CB8"/>
    <w:rsid w:val="00A81142"/>
    <w:rsid w:val="00A81207"/>
    <w:rsid w:val="00A81686"/>
    <w:rsid w:val="00A8235A"/>
    <w:rsid w:val="00A82892"/>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36C"/>
    <w:rsid w:val="00A8753E"/>
    <w:rsid w:val="00A87CF1"/>
    <w:rsid w:val="00A90351"/>
    <w:rsid w:val="00A90492"/>
    <w:rsid w:val="00A9068D"/>
    <w:rsid w:val="00A90716"/>
    <w:rsid w:val="00A90FBC"/>
    <w:rsid w:val="00A914D0"/>
    <w:rsid w:val="00A91937"/>
    <w:rsid w:val="00A91B1C"/>
    <w:rsid w:val="00A92BF3"/>
    <w:rsid w:val="00A92CD0"/>
    <w:rsid w:val="00A92DDE"/>
    <w:rsid w:val="00A93086"/>
    <w:rsid w:val="00A93819"/>
    <w:rsid w:val="00A93961"/>
    <w:rsid w:val="00A93A34"/>
    <w:rsid w:val="00A94888"/>
    <w:rsid w:val="00A94BE0"/>
    <w:rsid w:val="00A951BA"/>
    <w:rsid w:val="00A956CF"/>
    <w:rsid w:val="00A9671F"/>
    <w:rsid w:val="00A97034"/>
    <w:rsid w:val="00A9755F"/>
    <w:rsid w:val="00A976A8"/>
    <w:rsid w:val="00A97794"/>
    <w:rsid w:val="00A97872"/>
    <w:rsid w:val="00AA0128"/>
    <w:rsid w:val="00AA0176"/>
    <w:rsid w:val="00AA0578"/>
    <w:rsid w:val="00AA059D"/>
    <w:rsid w:val="00AA0764"/>
    <w:rsid w:val="00AA1205"/>
    <w:rsid w:val="00AA1474"/>
    <w:rsid w:val="00AA1639"/>
    <w:rsid w:val="00AA25C1"/>
    <w:rsid w:val="00AA2A30"/>
    <w:rsid w:val="00AA32EC"/>
    <w:rsid w:val="00AA3A18"/>
    <w:rsid w:val="00AA3BF8"/>
    <w:rsid w:val="00AA3CE0"/>
    <w:rsid w:val="00AA4052"/>
    <w:rsid w:val="00AA43ED"/>
    <w:rsid w:val="00AA493D"/>
    <w:rsid w:val="00AA4C2C"/>
    <w:rsid w:val="00AA516A"/>
    <w:rsid w:val="00AA5E97"/>
    <w:rsid w:val="00AA63F0"/>
    <w:rsid w:val="00AA75B5"/>
    <w:rsid w:val="00AA765B"/>
    <w:rsid w:val="00AA7CC4"/>
    <w:rsid w:val="00AA7F8C"/>
    <w:rsid w:val="00AB0977"/>
    <w:rsid w:val="00AB0AAA"/>
    <w:rsid w:val="00AB1D88"/>
    <w:rsid w:val="00AB2155"/>
    <w:rsid w:val="00AB28A3"/>
    <w:rsid w:val="00AB2A58"/>
    <w:rsid w:val="00AB2D74"/>
    <w:rsid w:val="00AB2F06"/>
    <w:rsid w:val="00AB38E0"/>
    <w:rsid w:val="00AB4D80"/>
    <w:rsid w:val="00AB4FFD"/>
    <w:rsid w:val="00AB5073"/>
    <w:rsid w:val="00AB5C08"/>
    <w:rsid w:val="00AB61A9"/>
    <w:rsid w:val="00AB654E"/>
    <w:rsid w:val="00AB78CF"/>
    <w:rsid w:val="00AB7A97"/>
    <w:rsid w:val="00AB7E1D"/>
    <w:rsid w:val="00AB7E26"/>
    <w:rsid w:val="00AC0282"/>
    <w:rsid w:val="00AC05FB"/>
    <w:rsid w:val="00AC07AC"/>
    <w:rsid w:val="00AC0CB1"/>
    <w:rsid w:val="00AC1335"/>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71DA"/>
    <w:rsid w:val="00AC7D07"/>
    <w:rsid w:val="00AC7E3C"/>
    <w:rsid w:val="00AC7F71"/>
    <w:rsid w:val="00AD018B"/>
    <w:rsid w:val="00AD0247"/>
    <w:rsid w:val="00AD057B"/>
    <w:rsid w:val="00AD074B"/>
    <w:rsid w:val="00AD0987"/>
    <w:rsid w:val="00AD0BE0"/>
    <w:rsid w:val="00AD0C8A"/>
    <w:rsid w:val="00AD14FB"/>
    <w:rsid w:val="00AD1529"/>
    <w:rsid w:val="00AD21FC"/>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6C1"/>
    <w:rsid w:val="00AE0827"/>
    <w:rsid w:val="00AE0B67"/>
    <w:rsid w:val="00AE0CF6"/>
    <w:rsid w:val="00AE17CC"/>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CC3"/>
    <w:rsid w:val="00AF5CF0"/>
    <w:rsid w:val="00AF5DA2"/>
    <w:rsid w:val="00AF6058"/>
    <w:rsid w:val="00AF6BE9"/>
    <w:rsid w:val="00AF70E7"/>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3E98"/>
    <w:rsid w:val="00B043EE"/>
    <w:rsid w:val="00B04421"/>
    <w:rsid w:val="00B05118"/>
    <w:rsid w:val="00B05EB9"/>
    <w:rsid w:val="00B0675A"/>
    <w:rsid w:val="00B06F3B"/>
    <w:rsid w:val="00B07531"/>
    <w:rsid w:val="00B076BA"/>
    <w:rsid w:val="00B07945"/>
    <w:rsid w:val="00B07C0C"/>
    <w:rsid w:val="00B10564"/>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BEC"/>
    <w:rsid w:val="00B32D47"/>
    <w:rsid w:val="00B33677"/>
    <w:rsid w:val="00B34369"/>
    <w:rsid w:val="00B3469A"/>
    <w:rsid w:val="00B34829"/>
    <w:rsid w:val="00B34D7A"/>
    <w:rsid w:val="00B35782"/>
    <w:rsid w:val="00B36050"/>
    <w:rsid w:val="00B361D7"/>
    <w:rsid w:val="00B3624C"/>
    <w:rsid w:val="00B36E3C"/>
    <w:rsid w:val="00B37384"/>
    <w:rsid w:val="00B3774D"/>
    <w:rsid w:val="00B37B2A"/>
    <w:rsid w:val="00B37DAC"/>
    <w:rsid w:val="00B37E9B"/>
    <w:rsid w:val="00B37FBA"/>
    <w:rsid w:val="00B4008D"/>
    <w:rsid w:val="00B41339"/>
    <w:rsid w:val="00B4246E"/>
    <w:rsid w:val="00B42686"/>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2644"/>
    <w:rsid w:val="00B62DD9"/>
    <w:rsid w:val="00B63341"/>
    <w:rsid w:val="00B63C87"/>
    <w:rsid w:val="00B63F14"/>
    <w:rsid w:val="00B64068"/>
    <w:rsid w:val="00B646FE"/>
    <w:rsid w:val="00B64A7C"/>
    <w:rsid w:val="00B65108"/>
    <w:rsid w:val="00B65E4A"/>
    <w:rsid w:val="00B669BC"/>
    <w:rsid w:val="00B66B39"/>
    <w:rsid w:val="00B67BB1"/>
    <w:rsid w:val="00B67C75"/>
    <w:rsid w:val="00B67D40"/>
    <w:rsid w:val="00B67F57"/>
    <w:rsid w:val="00B70347"/>
    <w:rsid w:val="00B7079F"/>
    <w:rsid w:val="00B70A2E"/>
    <w:rsid w:val="00B70AB0"/>
    <w:rsid w:val="00B70AD0"/>
    <w:rsid w:val="00B71687"/>
    <w:rsid w:val="00B717B6"/>
    <w:rsid w:val="00B71CC0"/>
    <w:rsid w:val="00B71E73"/>
    <w:rsid w:val="00B71E96"/>
    <w:rsid w:val="00B72197"/>
    <w:rsid w:val="00B72850"/>
    <w:rsid w:val="00B72D41"/>
    <w:rsid w:val="00B73543"/>
    <w:rsid w:val="00B73FCF"/>
    <w:rsid w:val="00B7426F"/>
    <w:rsid w:val="00B757C0"/>
    <w:rsid w:val="00B75BFD"/>
    <w:rsid w:val="00B76109"/>
    <w:rsid w:val="00B76A05"/>
    <w:rsid w:val="00B76DB4"/>
    <w:rsid w:val="00B80165"/>
    <w:rsid w:val="00B80240"/>
    <w:rsid w:val="00B8051E"/>
    <w:rsid w:val="00B80885"/>
    <w:rsid w:val="00B80C99"/>
    <w:rsid w:val="00B80DCD"/>
    <w:rsid w:val="00B80EA3"/>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71E"/>
    <w:rsid w:val="00B95943"/>
    <w:rsid w:val="00B95B9D"/>
    <w:rsid w:val="00B9653D"/>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803"/>
    <w:rsid w:val="00BA39D4"/>
    <w:rsid w:val="00BA3C3A"/>
    <w:rsid w:val="00BA3DF2"/>
    <w:rsid w:val="00BA45B8"/>
    <w:rsid w:val="00BA4659"/>
    <w:rsid w:val="00BA5394"/>
    <w:rsid w:val="00BA6447"/>
    <w:rsid w:val="00BA6B31"/>
    <w:rsid w:val="00BA7280"/>
    <w:rsid w:val="00BA767B"/>
    <w:rsid w:val="00BA7F1B"/>
    <w:rsid w:val="00BB00B7"/>
    <w:rsid w:val="00BB1B5E"/>
    <w:rsid w:val="00BB1E70"/>
    <w:rsid w:val="00BB1E9A"/>
    <w:rsid w:val="00BB257A"/>
    <w:rsid w:val="00BB25FF"/>
    <w:rsid w:val="00BB2BFA"/>
    <w:rsid w:val="00BB2D6A"/>
    <w:rsid w:val="00BB3350"/>
    <w:rsid w:val="00BB33D7"/>
    <w:rsid w:val="00BB34D5"/>
    <w:rsid w:val="00BB4018"/>
    <w:rsid w:val="00BB42DC"/>
    <w:rsid w:val="00BB4ADE"/>
    <w:rsid w:val="00BB4C6C"/>
    <w:rsid w:val="00BB4F3A"/>
    <w:rsid w:val="00BB5A6B"/>
    <w:rsid w:val="00BB5ABC"/>
    <w:rsid w:val="00BB5ED8"/>
    <w:rsid w:val="00BB6320"/>
    <w:rsid w:val="00BB69B7"/>
    <w:rsid w:val="00BB6D11"/>
    <w:rsid w:val="00BB74BF"/>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4D8A"/>
    <w:rsid w:val="00BC5ACA"/>
    <w:rsid w:val="00BC6357"/>
    <w:rsid w:val="00BC6591"/>
    <w:rsid w:val="00BC6745"/>
    <w:rsid w:val="00BC69D9"/>
    <w:rsid w:val="00BC7472"/>
    <w:rsid w:val="00BC7CA8"/>
    <w:rsid w:val="00BD0E50"/>
    <w:rsid w:val="00BD1002"/>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22B"/>
    <w:rsid w:val="00BE0424"/>
    <w:rsid w:val="00BE0D7D"/>
    <w:rsid w:val="00BE1623"/>
    <w:rsid w:val="00BE1796"/>
    <w:rsid w:val="00BE2030"/>
    <w:rsid w:val="00BE236A"/>
    <w:rsid w:val="00BE2464"/>
    <w:rsid w:val="00BE2D10"/>
    <w:rsid w:val="00BE2DAE"/>
    <w:rsid w:val="00BE32D8"/>
    <w:rsid w:val="00BE35DE"/>
    <w:rsid w:val="00BE3661"/>
    <w:rsid w:val="00BE3F9F"/>
    <w:rsid w:val="00BE47E7"/>
    <w:rsid w:val="00BE4D2D"/>
    <w:rsid w:val="00BE4DEA"/>
    <w:rsid w:val="00BE5015"/>
    <w:rsid w:val="00BE5642"/>
    <w:rsid w:val="00BE5722"/>
    <w:rsid w:val="00BE602E"/>
    <w:rsid w:val="00BE6603"/>
    <w:rsid w:val="00BE674C"/>
    <w:rsid w:val="00BE6AFB"/>
    <w:rsid w:val="00BE6E13"/>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BF7EA5"/>
    <w:rsid w:val="00C0194F"/>
    <w:rsid w:val="00C02493"/>
    <w:rsid w:val="00C02C31"/>
    <w:rsid w:val="00C03208"/>
    <w:rsid w:val="00C0433C"/>
    <w:rsid w:val="00C0443E"/>
    <w:rsid w:val="00C04930"/>
    <w:rsid w:val="00C053F9"/>
    <w:rsid w:val="00C06996"/>
    <w:rsid w:val="00C0728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54C3"/>
    <w:rsid w:val="00C1560F"/>
    <w:rsid w:val="00C15637"/>
    <w:rsid w:val="00C1563B"/>
    <w:rsid w:val="00C15F47"/>
    <w:rsid w:val="00C160C4"/>
    <w:rsid w:val="00C1622C"/>
    <w:rsid w:val="00C164B1"/>
    <w:rsid w:val="00C16594"/>
    <w:rsid w:val="00C165F5"/>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426"/>
    <w:rsid w:val="00C238EF"/>
    <w:rsid w:val="00C23B8B"/>
    <w:rsid w:val="00C243BF"/>
    <w:rsid w:val="00C2476F"/>
    <w:rsid w:val="00C258F2"/>
    <w:rsid w:val="00C25CC7"/>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6F2"/>
    <w:rsid w:val="00C37B43"/>
    <w:rsid w:val="00C37C2C"/>
    <w:rsid w:val="00C404ED"/>
    <w:rsid w:val="00C40CEE"/>
    <w:rsid w:val="00C412E3"/>
    <w:rsid w:val="00C41A5F"/>
    <w:rsid w:val="00C41C31"/>
    <w:rsid w:val="00C42668"/>
    <w:rsid w:val="00C4270B"/>
    <w:rsid w:val="00C42B1B"/>
    <w:rsid w:val="00C42B36"/>
    <w:rsid w:val="00C4309C"/>
    <w:rsid w:val="00C44042"/>
    <w:rsid w:val="00C440F1"/>
    <w:rsid w:val="00C44421"/>
    <w:rsid w:val="00C4483B"/>
    <w:rsid w:val="00C4491E"/>
    <w:rsid w:val="00C44940"/>
    <w:rsid w:val="00C44999"/>
    <w:rsid w:val="00C45C96"/>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42EF"/>
    <w:rsid w:val="00C542F3"/>
    <w:rsid w:val="00C54652"/>
    <w:rsid w:val="00C54B1F"/>
    <w:rsid w:val="00C54CFC"/>
    <w:rsid w:val="00C54E6B"/>
    <w:rsid w:val="00C54F7C"/>
    <w:rsid w:val="00C5600F"/>
    <w:rsid w:val="00C57103"/>
    <w:rsid w:val="00C571F2"/>
    <w:rsid w:val="00C57222"/>
    <w:rsid w:val="00C576D7"/>
    <w:rsid w:val="00C57AB2"/>
    <w:rsid w:val="00C57AF9"/>
    <w:rsid w:val="00C57D92"/>
    <w:rsid w:val="00C57EE9"/>
    <w:rsid w:val="00C60CBF"/>
    <w:rsid w:val="00C61227"/>
    <w:rsid w:val="00C61282"/>
    <w:rsid w:val="00C61649"/>
    <w:rsid w:val="00C62E82"/>
    <w:rsid w:val="00C64EB6"/>
    <w:rsid w:val="00C64FB9"/>
    <w:rsid w:val="00C65365"/>
    <w:rsid w:val="00C66FE5"/>
    <w:rsid w:val="00C67841"/>
    <w:rsid w:val="00C7060E"/>
    <w:rsid w:val="00C70630"/>
    <w:rsid w:val="00C715B9"/>
    <w:rsid w:val="00C71E7F"/>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0B12"/>
    <w:rsid w:val="00C8133F"/>
    <w:rsid w:val="00C814D4"/>
    <w:rsid w:val="00C81878"/>
    <w:rsid w:val="00C81EE1"/>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AB1"/>
    <w:rsid w:val="00C91FCA"/>
    <w:rsid w:val="00C924A6"/>
    <w:rsid w:val="00C92597"/>
    <w:rsid w:val="00C92CE1"/>
    <w:rsid w:val="00C94079"/>
    <w:rsid w:val="00C94670"/>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F21"/>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5A3"/>
    <w:rsid w:val="00CC69BD"/>
    <w:rsid w:val="00CC7009"/>
    <w:rsid w:val="00CC72DA"/>
    <w:rsid w:val="00CC750E"/>
    <w:rsid w:val="00CC78A2"/>
    <w:rsid w:val="00CC792A"/>
    <w:rsid w:val="00CD001C"/>
    <w:rsid w:val="00CD04F7"/>
    <w:rsid w:val="00CD07DC"/>
    <w:rsid w:val="00CD0FB0"/>
    <w:rsid w:val="00CD10F0"/>
    <w:rsid w:val="00CD1319"/>
    <w:rsid w:val="00CD1380"/>
    <w:rsid w:val="00CD1593"/>
    <w:rsid w:val="00CD1BD9"/>
    <w:rsid w:val="00CD2136"/>
    <w:rsid w:val="00CD237E"/>
    <w:rsid w:val="00CD242D"/>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3C42"/>
    <w:rsid w:val="00CE3E48"/>
    <w:rsid w:val="00CE54D9"/>
    <w:rsid w:val="00CE5E7A"/>
    <w:rsid w:val="00CE6876"/>
    <w:rsid w:val="00CE6E3C"/>
    <w:rsid w:val="00CE6FA4"/>
    <w:rsid w:val="00CE75D7"/>
    <w:rsid w:val="00CE776B"/>
    <w:rsid w:val="00CE7A49"/>
    <w:rsid w:val="00CE7DAE"/>
    <w:rsid w:val="00CF0097"/>
    <w:rsid w:val="00CF012B"/>
    <w:rsid w:val="00CF0574"/>
    <w:rsid w:val="00CF0936"/>
    <w:rsid w:val="00CF0AEA"/>
    <w:rsid w:val="00CF12BC"/>
    <w:rsid w:val="00CF1870"/>
    <w:rsid w:val="00CF2815"/>
    <w:rsid w:val="00CF2AF8"/>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0C8"/>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6EA9"/>
    <w:rsid w:val="00D17351"/>
    <w:rsid w:val="00D176EB"/>
    <w:rsid w:val="00D17965"/>
    <w:rsid w:val="00D20658"/>
    <w:rsid w:val="00D20AF9"/>
    <w:rsid w:val="00D20C60"/>
    <w:rsid w:val="00D20CDC"/>
    <w:rsid w:val="00D214BE"/>
    <w:rsid w:val="00D22C89"/>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4A9"/>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0D8"/>
    <w:rsid w:val="00D446A2"/>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266"/>
    <w:rsid w:val="00D515DB"/>
    <w:rsid w:val="00D518CB"/>
    <w:rsid w:val="00D523E1"/>
    <w:rsid w:val="00D52FC7"/>
    <w:rsid w:val="00D536C2"/>
    <w:rsid w:val="00D54135"/>
    <w:rsid w:val="00D54824"/>
    <w:rsid w:val="00D563D1"/>
    <w:rsid w:val="00D56C54"/>
    <w:rsid w:val="00D5705F"/>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76E36"/>
    <w:rsid w:val="00D77BA6"/>
    <w:rsid w:val="00D800F0"/>
    <w:rsid w:val="00D805F9"/>
    <w:rsid w:val="00D8075C"/>
    <w:rsid w:val="00D80E67"/>
    <w:rsid w:val="00D80EA7"/>
    <w:rsid w:val="00D810E9"/>
    <w:rsid w:val="00D81320"/>
    <w:rsid w:val="00D8156C"/>
    <w:rsid w:val="00D81E11"/>
    <w:rsid w:val="00D82558"/>
    <w:rsid w:val="00D825AB"/>
    <w:rsid w:val="00D82C04"/>
    <w:rsid w:val="00D83152"/>
    <w:rsid w:val="00D83C1A"/>
    <w:rsid w:val="00D83D00"/>
    <w:rsid w:val="00D83D35"/>
    <w:rsid w:val="00D83E01"/>
    <w:rsid w:val="00D84606"/>
    <w:rsid w:val="00D8472E"/>
    <w:rsid w:val="00D84891"/>
    <w:rsid w:val="00D8594A"/>
    <w:rsid w:val="00D85B2A"/>
    <w:rsid w:val="00D86685"/>
    <w:rsid w:val="00D86D91"/>
    <w:rsid w:val="00D90213"/>
    <w:rsid w:val="00D90C11"/>
    <w:rsid w:val="00D91BB7"/>
    <w:rsid w:val="00D92BDA"/>
    <w:rsid w:val="00D92E83"/>
    <w:rsid w:val="00D93384"/>
    <w:rsid w:val="00D936F1"/>
    <w:rsid w:val="00D93F5E"/>
    <w:rsid w:val="00D95206"/>
    <w:rsid w:val="00D95BD0"/>
    <w:rsid w:val="00D95FA9"/>
    <w:rsid w:val="00D96B82"/>
    <w:rsid w:val="00D9711D"/>
    <w:rsid w:val="00D9735C"/>
    <w:rsid w:val="00D97B82"/>
    <w:rsid w:val="00DA02E3"/>
    <w:rsid w:val="00DA06FC"/>
    <w:rsid w:val="00DA0F13"/>
    <w:rsid w:val="00DA191A"/>
    <w:rsid w:val="00DA1CF5"/>
    <w:rsid w:val="00DA269F"/>
    <w:rsid w:val="00DA283E"/>
    <w:rsid w:val="00DA2DE6"/>
    <w:rsid w:val="00DA2F86"/>
    <w:rsid w:val="00DA31B0"/>
    <w:rsid w:val="00DA338A"/>
    <w:rsid w:val="00DA3582"/>
    <w:rsid w:val="00DA36E2"/>
    <w:rsid w:val="00DA4043"/>
    <w:rsid w:val="00DA44DE"/>
    <w:rsid w:val="00DA4F03"/>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2C1"/>
    <w:rsid w:val="00DB380D"/>
    <w:rsid w:val="00DB3889"/>
    <w:rsid w:val="00DB3E20"/>
    <w:rsid w:val="00DB53ED"/>
    <w:rsid w:val="00DB566D"/>
    <w:rsid w:val="00DB56E9"/>
    <w:rsid w:val="00DB5709"/>
    <w:rsid w:val="00DB5A54"/>
    <w:rsid w:val="00DB65E0"/>
    <w:rsid w:val="00DB6657"/>
    <w:rsid w:val="00DB6B49"/>
    <w:rsid w:val="00DB6EFD"/>
    <w:rsid w:val="00DB72F9"/>
    <w:rsid w:val="00DB7366"/>
    <w:rsid w:val="00DB755E"/>
    <w:rsid w:val="00DB7871"/>
    <w:rsid w:val="00DB78E6"/>
    <w:rsid w:val="00DB7A99"/>
    <w:rsid w:val="00DB7AA7"/>
    <w:rsid w:val="00DB7CEF"/>
    <w:rsid w:val="00DC00C6"/>
    <w:rsid w:val="00DC0171"/>
    <w:rsid w:val="00DC1442"/>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0FC"/>
    <w:rsid w:val="00DE027B"/>
    <w:rsid w:val="00DE05BF"/>
    <w:rsid w:val="00DE0AE4"/>
    <w:rsid w:val="00DE10DD"/>
    <w:rsid w:val="00DE1518"/>
    <w:rsid w:val="00DE1C7B"/>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01BE"/>
    <w:rsid w:val="00E2106D"/>
    <w:rsid w:val="00E2132A"/>
    <w:rsid w:val="00E214BC"/>
    <w:rsid w:val="00E2199D"/>
    <w:rsid w:val="00E224F8"/>
    <w:rsid w:val="00E22F7A"/>
    <w:rsid w:val="00E2314B"/>
    <w:rsid w:val="00E23BAB"/>
    <w:rsid w:val="00E24D1A"/>
    <w:rsid w:val="00E24EE8"/>
    <w:rsid w:val="00E259EB"/>
    <w:rsid w:val="00E26B29"/>
    <w:rsid w:val="00E26C02"/>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34D9"/>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1D5"/>
    <w:rsid w:val="00E5782B"/>
    <w:rsid w:val="00E60008"/>
    <w:rsid w:val="00E6039C"/>
    <w:rsid w:val="00E60438"/>
    <w:rsid w:val="00E605A8"/>
    <w:rsid w:val="00E60C6E"/>
    <w:rsid w:val="00E61F09"/>
    <w:rsid w:val="00E62411"/>
    <w:rsid w:val="00E62AA9"/>
    <w:rsid w:val="00E62B41"/>
    <w:rsid w:val="00E63216"/>
    <w:rsid w:val="00E635D5"/>
    <w:rsid w:val="00E63A9E"/>
    <w:rsid w:val="00E63D23"/>
    <w:rsid w:val="00E63E63"/>
    <w:rsid w:val="00E63FE8"/>
    <w:rsid w:val="00E64431"/>
    <w:rsid w:val="00E64905"/>
    <w:rsid w:val="00E6524D"/>
    <w:rsid w:val="00E6548A"/>
    <w:rsid w:val="00E654EA"/>
    <w:rsid w:val="00E6564A"/>
    <w:rsid w:val="00E67AE1"/>
    <w:rsid w:val="00E67E2A"/>
    <w:rsid w:val="00E67F67"/>
    <w:rsid w:val="00E702FC"/>
    <w:rsid w:val="00E702FD"/>
    <w:rsid w:val="00E70346"/>
    <w:rsid w:val="00E70665"/>
    <w:rsid w:val="00E706A0"/>
    <w:rsid w:val="00E7075F"/>
    <w:rsid w:val="00E70F75"/>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8B3"/>
    <w:rsid w:val="00E76F40"/>
    <w:rsid w:val="00E76FF1"/>
    <w:rsid w:val="00E775F2"/>
    <w:rsid w:val="00E77A56"/>
    <w:rsid w:val="00E77C7C"/>
    <w:rsid w:val="00E77DEE"/>
    <w:rsid w:val="00E77E9A"/>
    <w:rsid w:val="00E801B9"/>
    <w:rsid w:val="00E80310"/>
    <w:rsid w:val="00E803FF"/>
    <w:rsid w:val="00E804D8"/>
    <w:rsid w:val="00E80B06"/>
    <w:rsid w:val="00E81053"/>
    <w:rsid w:val="00E81738"/>
    <w:rsid w:val="00E81F2E"/>
    <w:rsid w:val="00E82718"/>
    <w:rsid w:val="00E82A2D"/>
    <w:rsid w:val="00E82C9E"/>
    <w:rsid w:val="00E83B1E"/>
    <w:rsid w:val="00E83B83"/>
    <w:rsid w:val="00E83B95"/>
    <w:rsid w:val="00E83F5C"/>
    <w:rsid w:val="00E84347"/>
    <w:rsid w:val="00E8440D"/>
    <w:rsid w:val="00E84EAE"/>
    <w:rsid w:val="00E84FFE"/>
    <w:rsid w:val="00E851E6"/>
    <w:rsid w:val="00E859D0"/>
    <w:rsid w:val="00E85B1A"/>
    <w:rsid w:val="00E85E00"/>
    <w:rsid w:val="00E87297"/>
    <w:rsid w:val="00E8764E"/>
    <w:rsid w:val="00E87B24"/>
    <w:rsid w:val="00E87D5E"/>
    <w:rsid w:val="00E90220"/>
    <w:rsid w:val="00E9092F"/>
    <w:rsid w:val="00E90ED0"/>
    <w:rsid w:val="00E91186"/>
    <w:rsid w:val="00E91FA0"/>
    <w:rsid w:val="00E92110"/>
    <w:rsid w:val="00E92C8B"/>
    <w:rsid w:val="00E92F3E"/>
    <w:rsid w:val="00E938A6"/>
    <w:rsid w:val="00E93CD7"/>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1C2"/>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1F"/>
    <w:rsid w:val="00EB022A"/>
    <w:rsid w:val="00EB188F"/>
    <w:rsid w:val="00EB1C79"/>
    <w:rsid w:val="00EB2175"/>
    <w:rsid w:val="00EB2FD0"/>
    <w:rsid w:val="00EB3B33"/>
    <w:rsid w:val="00EB3DCD"/>
    <w:rsid w:val="00EB4479"/>
    <w:rsid w:val="00EB4C40"/>
    <w:rsid w:val="00EB4E5B"/>
    <w:rsid w:val="00EB4F1B"/>
    <w:rsid w:val="00EB500D"/>
    <w:rsid w:val="00EB53C7"/>
    <w:rsid w:val="00EB5C37"/>
    <w:rsid w:val="00EB694E"/>
    <w:rsid w:val="00EB6ECD"/>
    <w:rsid w:val="00EB7033"/>
    <w:rsid w:val="00EB7159"/>
    <w:rsid w:val="00EB79A1"/>
    <w:rsid w:val="00EB7C59"/>
    <w:rsid w:val="00EB7F31"/>
    <w:rsid w:val="00EC02CC"/>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79F"/>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112"/>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44E"/>
    <w:rsid w:val="00EF55C7"/>
    <w:rsid w:val="00EF583C"/>
    <w:rsid w:val="00EF5B62"/>
    <w:rsid w:val="00EF6458"/>
    <w:rsid w:val="00EF6B5C"/>
    <w:rsid w:val="00EF6D00"/>
    <w:rsid w:val="00EF78A6"/>
    <w:rsid w:val="00EF7C0F"/>
    <w:rsid w:val="00EF7DED"/>
    <w:rsid w:val="00EF7E57"/>
    <w:rsid w:val="00F006DD"/>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5C76"/>
    <w:rsid w:val="00F05FE4"/>
    <w:rsid w:val="00F06769"/>
    <w:rsid w:val="00F067AE"/>
    <w:rsid w:val="00F06801"/>
    <w:rsid w:val="00F06AFE"/>
    <w:rsid w:val="00F07B64"/>
    <w:rsid w:val="00F07E1F"/>
    <w:rsid w:val="00F07F51"/>
    <w:rsid w:val="00F1037A"/>
    <w:rsid w:val="00F10765"/>
    <w:rsid w:val="00F108BC"/>
    <w:rsid w:val="00F10CCE"/>
    <w:rsid w:val="00F1164B"/>
    <w:rsid w:val="00F119C3"/>
    <w:rsid w:val="00F13E0B"/>
    <w:rsid w:val="00F14018"/>
    <w:rsid w:val="00F1425E"/>
    <w:rsid w:val="00F14447"/>
    <w:rsid w:val="00F14855"/>
    <w:rsid w:val="00F14DFE"/>
    <w:rsid w:val="00F153D1"/>
    <w:rsid w:val="00F15655"/>
    <w:rsid w:val="00F15845"/>
    <w:rsid w:val="00F166D9"/>
    <w:rsid w:val="00F16FCE"/>
    <w:rsid w:val="00F16FD4"/>
    <w:rsid w:val="00F20544"/>
    <w:rsid w:val="00F20FC4"/>
    <w:rsid w:val="00F218D1"/>
    <w:rsid w:val="00F21B1C"/>
    <w:rsid w:val="00F22103"/>
    <w:rsid w:val="00F223DC"/>
    <w:rsid w:val="00F228D8"/>
    <w:rsid w:val="00F22ADD"/>
    <w:rsid w:val="00F23E0A"/>
    <w:rsid w:val="00F244AE"/>
    <w:rsid w:val="00F24821"/>
    <w:rsid w:val="00F248D2"/>
    <w:rsid w:val="00F24BA1"/>
    <w:rsid w:val="00F25284"/>
    <w:rsid w:val="00F25C26"/>
    <w:rsid w:val="00F2709B"/>
    <w:rsid w:val="00F27507"/>
    <w:rsid w:val="00F27ABA"/>
    <w:rsid w:val="00F27FEB"/>
    <w:rsid w:val="00F306C9"/>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885"/>
    <w:rsid w:val="00F40A80"/>
    <w:rsid w:val="00F41587"/>
    <w:rsid w:val="00F4211B"/>
    <w:rsid w:val="00F4221E"/>
    <w:rsid w:val="00F42661"/>
    <w:rsid w:val="00F4296D"/>
    <w:rsid w:val="00F43654"/>
    <w:rsid w:val="00F4398B"/>
    <w:rsid w:val="00F43FA1"/>
    <w:rsid w:val="00F4421C"/>
    <w:rsid w:val="00F4493F"/>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57D00"/>
    <w:rsid w:val="00F57EA8"/>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9A"/>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775"/>
    <w:rsid w:val="00F93D3D"/>
    <w:rsid w:val="00F94326"/>
    <w:rsid w:val="00F95116"/>
    <w:rsid w:val="00F959A2"/>
    <w:rsid w:val="00F95CC8"/>
    <w:rsid w:val="00F95D5B"/>
    <w:rsid w:val="00F96365"/>
    <w:rsid w:val="00F96505"/>
    <w:rsid w:val="00F96855"/>
    <w:rsid w:val="00F96D02"/>
    <w:rsid w:val="00F97525"/>
    <w:rsid w:val="00FA0347"/>
    <w:rsid w:val="00FA06A3"/>
    <w:rsid w:val="00FA10DD"/>
    <w:rsid w:val="00FA1113"/>
    <w:rsid w:val="00FA12E4"/>
    <w:rsid w:val="00FA17BB"/>
    <w:rsid w:val="00FA18C3"/>
    <w:rsid w:val="00FA1B8A"/>
    <w:rsid w:val="00FA2075"/>
    <w:rsid w:val="00FA25B4"/>
    <w:rsid w:val="00FA2643"/>
    <w:rsid w:val="00FA3AEE"/>
    <w:rsid w:val="00FA3FE8"/>
    <w:rsid w:val="00FA42C7"/>
    <w:rsid w:val="00FA4488"/>
    <w:rsid w:val="00FA4974"/>
    <w:rsid w:val="00FA61DA"/>
    <w:rsid w:val="00FA662B"/>
    <w:rsid w:val="00FA6739"/>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2234"/>
    <w:rsid w:val="00FB32FD"/>
    <w:rsid w:val="00FB39D7"/>
    <w:rsid w:val="00FB437B"/>
    <w:rsid w:val="00FB453A"/>
    <w:rsid w:val="00FB45E0"/>
    <w:rsid w:val="00FB4983"/>
    <w:rsid w:val="00FB4C74"/>
    <w:rsid w:val="00FB4F72"/>
    <w:rsid w:val="00FB4F91"/>
    <w:rsid w:val="00FB581D"/>
    <w:rsid w:val="00FB593E"/>
    <w:rsid w:val="00FB5A07"/>
    <w:rsid w:val="00FB5C3A"/>
    <w:rsid w:val="00FB5E94"/>
    <w:rsid w:val="00FB60A6"/>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58B"/>
    <w:rsid w:val="00FC372C"/>
    <w:rsid w:val="00FC3FF6"/>
    <w:rsid w:val="00FC43E8"/>
    <w:rsid w:val="00FC46DE"/>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B4C"/>
    <w:rsid w:val="00FD5C55"/>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6D"/>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33"/>
      </w:numPr>
      <w:overflowPunct/>
      <w:autoSpaceDE/>
      <w:autoSpaceDN/>
      <w:adjustRightInd/>
      <w:spacing w:before="60" w:after="0"/>
      <w:jc w:val="left"/>
      <w:textAlignment w:val="auto"/>
    </w:pPr>
    <w:rPr>
      <w:rFonts w:ascii="Arial" w:eastAsia="MS Mincho" w:hAnsi="Arial"/>
      <w:b/>
      <w:sz w:val="20"/>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33"/>
      </w:numPr>
      <w:overflowPunct/>
      <w:autoSpaceDE/>
      <w:autoSpaceDN/>
      <w:adjustRightInd/>
      <w:spacing w:before="60" w:after="0"/>
      <w:jc w:val="left"/>
      <w:textAlignment w:val="auto"/>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2389705">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2B32D0-0DB3-4275-9D07-17E466D56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4884</TotalTime>
  <Pages>3</Pages>
  <Words>1124</Words>
  <Characters>6411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7520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CATT-Lingyu</cp:lastModifiedBy>
  <cp:revision>231</cp:revision>
  <cp:lastPrinted>2007-04-24T00:59:00Z</cp:lastPrinted>
  <dcterms:created xsi:type="dcterms:W3CDTF">2022-08-10T09:16:00Z</dcterms:created>
  <dcterms:modified xsi:type="dcterms:W3CDTF">2024-11-08T03:41:00Z</dcterms:modified>
</cp:coreProperties>
</file>